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D3576C" w14:textId="041083E2" w:rsidR="000B496B" w:rsidRDefault="00767AEB">
      <w:r>
        <w:t>M</w:t>
      </w:r>
      <w:r>
        <w:rPr>
          <w:rFonts w:hint="eastAsia"/>
        </w:rPr>
        <w:t>ooney　Viscometer（MVR</w:t>
      </w:r>
      <w:r>
        <w:t>）</w:t>
      </w:r>
      <w:r>
        <w:rPr>
          <w:rFonts w:hint="eastAsia"/>
        </w:rPr>
        <w:t xml:space="preserve">　vs　Rheometer</w:t>
      </w:r>
      <w:r w:rsidR="00DE7491">
        <w:rPr>
          <w:rFonts w:hint="eastAsia"/>
        </w:rPr>
        <w:t xml:space="preserve"> </w:t>
      </w:r>
      <w:r>
        <w:rPr>
          <w:rFonts w:hint="eastAsia"/>
        </w:rPr>
        <w:t xml:space="preserve">(FDR)　　　　　2025.9.4　</w:t>
      </w:r>
      <w:proofErr w:type="spellStart"/>
      <w:r>
        <w:rPr>
          <w:rFonts w:hint="eastAsia"/>
        </w:rPr>
        <w:t>M.Hasumi</w:t>
      </w:r>
      <w:proofErr w:type="spellEnd"/>
    </w:p>
    <w:p w14:paraId="3B50ED1C" w14:textId="77777777" w:rsidR="00767AEB" w:rsidRDefault="00767AEB"/>
    <w:p w14:paraId="1A536F3E" w14:textId="69F10BD6" w:rsidR="00767AEB" w:rsidRDefault="00767AEB" w:rsidP="00767AEB">
      <w:pPr>
        <w:pStyle w:val="a9"/>
        <w:numPr>
          <w:ilvl w:val="0"/>
          <w:numId w:val="1"/>
        </w:numPr>
      </w:pPr>
      <w:r>
        <w:rPr>
          <w:rFonts w:hint="eastAsia"/>
        </w:rPr>
        <w:t>History</w:t>
      </w:r>
      <w:r w:rsidR="00F04859">
        <w:rPr>
          <w:rFonts w:hint="eastAsia"/>
        </w:rPr>
        <w:t xml:space="preserve">　</w:t>
      </w:r>
    </w:p>
    <w:p w14:paraId="64EE139A" w14:textId="234E3D6E" w:rsidR="00767AEB" w:rsidRDefault="00767AEB" w:rsidP="00767AEB">
      <w:pPr>
        <w:pStyle w:val="a9"/>
        <w:ind w:left="360"/>
      </w:pPr>
      <w:r>
        <w:rPr>
          <w:rFonts w:hint="eastAsia"/>
        </w:rPr>
        <w:t>天然ゴム(Natural　Rubber)は非常に分子量が大きい成分(Gel)が含まれていて、そのままでは加工に適さない。Banbury　MixerやKneader、Open　millで</w:t>
      </w:r>
      <w:r w:rsidR="003874F1">
        <w:rPr>
          <w:rFonts w:hint="eastAsia"/>
        </w:rPr>
        <w:t>強力な剪断力をかけてgelを破壊し低分子量化する。この操作を素練り（mastication</w:t>
      </w:r>
      <w:r w:rsidR="003874F1">
        <w:t>）</w:t>
      </w:r>
      <w:r w:rsidR="003874F1">
        <w:rPr>
          <w:rFonts w:hint="eastAsia"/>
        </w:rPr>
        <w:t>と呼ぶ。素練りの程度を表すために可塑度計</w:t>
      </w:r>
      <w:r w:rsidR="003B7944">
        <w:rPr>
          <w:rFonts w:hint="eastAsia"/>
        </w:rPr>
        <w:t>(plastometer)</w:t>
      </w:r>
      <w:r w:rsidR="003874F1">
        <w:rPr>
          <w:rFonts w:hint="eastAsia"/>
        </w:rPr>
        <w:t>が使われ、代表的なものは2枚の平行板の間でゴムを圧縮するWilliams</w:t>
      </w:r>
      <w:r w:rsidR="00F04859">
        <w:rPr>
          <w:rFonts w:hint="eastAsia"/>
        </w:rPr>
        <w:t xml:space="preserve"> Plastometer</w:t>
      </w:r>
      <w:r w:rsidR="003874F1">
        <w:rPr>
          <w:rFonts w:hint="eastAsia"/>
        </w:rPr>
        <w:t>である。Williams</w:t>
      </w:r>
      <w:r w:rsidR="003B7944">
        <w:rPr>
          <w:rFonts w:hint="eastAsia"/>
        </w:rPr>
        <w:t xml:space="preserve">　</w:t>
      </w:r>
      <w:r w:rsidR="00F04859">
        <w:rPr>
          <w:rFonts w:hint="eastAsia"/>
        </w:rPr>
        <w:t>Plastometer</w:t>
      </w:r>
      <w:r w:rsidR="003874F1">
        <w:rPr>
          <w:rFonts w:hint="eastAsia"/>
        </w:rPr>
        <w:t>は今もシリコーンゴムの分野で使われている。</w:t>
      </w:r>
    </w:p>
    <w:p w14:paraId="287E127E" w14:textId="075410E4" w:rsidR="003874F1" w:rsidRDefault="003874F1" w:rsidP="00767AEB">
      <w:pPr>
        <w:pStyle w:val="a9"/>
        <w:ind w:left="360"/>
      </w:pPr>
      <w:r>
        <w:rPr>
          <w:rFonts w:hint="eastAsia"/>
        </w:rPr>
        <w:t>1934年</w:t>
      </w:r>
      <w:proofErr w:type="spellStart"/>
      <w:r>
        <w:rPr>
          <w:rFonts w:hint="eastAsia"/>
        </w:rPr>
        <w:t>U.S.Rubber</w:t>
      </w:r>
      <w:proofErr w:type="spellEnd"/>
      <w:r>
        <w:rPr>
          <w:rFonts w:hint="eastAsia"/>
        </w:rPr>
        <w:t>社のDr.</w:t>
      </w:r>
      <w:r w:rsidR="00700434">
        <w:rPr>
          <w:rFonts w:hint="eastAsia"/>
        </w:rPr>
        <w:t xml:space="preserve"> </w:t>
      </w:r>
      <w:r>
        <w:rPr>
          <w:rFonts w:hint="eastAsia"/>
        </w:rPr>
        <w:t>Melvin</w:t>
      </w:r>
      <w:r w:rsidR="00700434">
        <w:rPr>
          <w:rFonts w:hint="eastAsia"/>
        </w:rPr>
        <w:t xml:space="preserve"> </w:t>
      </w:r>
      <w:r>
        <w:rPr>
          <w:rFonts w:hint="eastAsia"/>
        </w:rPr>
        <w:t>Mooneyは回転円盤式の装置を考案し、Viscometerと名付けた。</w:t>
      </w:r>
    </w:p>
    <w:p w14:paraId="7FE765DE" w14:textId="08F70C8D" w:rsidR="00DB6260" w:rsidRDefault="00700434" w:rsidP="00767AEB">
      <w:pPr>
        <w:pStyle w:val="a9"/>
        <w:ind w:left="360"/>
      </w:pPr>
      <w:r>
        <w:rPr>
          <w:rFonts w:hint="eastAsia"/>
        </w:rPr>
        <w:t>第二次世界大戦が始まったとき、米国のタイヤ会社は東南アジア産の天然ゴムとドイツ製の合成ゴム(SBR)を使っていたが、どちらも入手困難になった</w:t>
      </w:r>
      <w:r w:rsidR="00DE7491">
        <w:rPr>
          <w:rFonts w:hint="eastAsia"/>
        </w:rPr>
        <w:t>。戦争によりゴムの需要は急増し</w:t>
      </w:r>
      <w:r w:rsidR="00C667A1">
        <w:rPr>
          <w:rFonts w:hint="eastAsia"/>
        </w:rPr>
        <w:t>、</w:t>
      </w:r>
      <w:r w:rsidR="00DB6260">
        <w:rPr>
          <w:rFonts w:hint="eastAsia"/>
        </w:rPr>
        <w:t>困った米国は石油化学工業による合成ゴムを研究し、GR-S(SBR)、GR-A(NBR)</w:t>
      </w:r>
      <w:r w:rsidR="00DE7491">
        <w:rPr>
          <w:rFonts w:hint="eastAsia"/>
        </w:rPr>
        <w:t>、</w:t>
      </w:r>
      <w:r w:rsidR="00DB6260">
        <w:rPr>
          <w:rFonts w:hint="eastAsia"/>
        </w:rPr>
        <w:t>Neopreneなどを開発した。</w:t>
      </w:r>
      <w:r w:rsidR="00DE7491">
        <w:rPr>
          <w:rFonts w:hint="eastAsia"/>
        </w:rPr>
        <w:t>初期の</w:t>
      </w:r>
      <w:r w:rsidR="00DB6260">
        <w:rPr>
          <w:rFonts w:hint="eastAsia"/>
        </w:rPr>
        <w:t>合成ゴムは品質性能が不十</w:t>
      </w:r>
      <w:r w:rsidR="00F04859">
        <w:rPr>
          <w:rFonts w:hint="eastAsia"/>
        </w:rPr>
        <w:t>分なだけで</w:t>
      </w:r>
      <w:r w:rsidR="00DB6260">
        <w:rPr>
          <w:rFonts w:hint="eastAsia"/>
        </w:rPr>
        <w:t>なく、天然ゴムの設備で加工することが困難なことが多かった。このとき、加工性指標としてMooney</w:t>
      </w:r>
      <w:r w:rsidR="00F04859">
        <w:rPr>
          <w:rFonts w:hint="eastAsia"/>
        </w:rPr>
        <w:t xml:space="preserve"> Viscosity</w:t>
      </w:r>
      <w:r w:rsidR="00DB6260">
        <w:rPr>
          <w:rFonts w:hint="eastAsia"/>
        </w:rPr>
        <w:t>が有効であったので、合成ゴムだけでなくカーボンブラックなどを混合したコンパウンド（</w:t>
      </w:r>
      <w:r w:rsidR="00DE7491">
        <w:rPr>
          <w:rFonts w:hint="eastAsia"/>
        </w:rPr>
        <w:t xml:space="preserve">rubber　</w:t>
      </w:r>
      <w:r w:rsidR="00DB6260">
        <w:rPr>
          <w:rFonts w:hint="eastAsia"/>
        </w:rPr>
        <w:t xml:space="preserve">compound）にもMooney　</w:t>
      </w:r>
      <w:r w:rsidR="00C667A1">
        <w:rPr>
          <w:rFonts w:hint="eastAsia"/>
        </w:rPr>
        <w:t>Viscometer</w:t>
      </w:r>
      <w:r w:rsidR="00DB6260">
        <w:rPr>
          <w:rFonts w:hint="eastAsia"/>
        </w:rPr>
        <w:t>が使われるようになった。</w:t>
      </w:r>
    </w:p>
    <w:p w14:paraId="510186D3" w14:textId="1BC96B5A" w:rsidR="00DB6260" w:rsidRDefault="00C33CA7" w:rsidP="00767AEB">
      <w:pPr>
        <w:pStyle w:val="a9"/>
        <w:ind w:left="360"/>
      </w:pPr>
      <w:r>
        <w:rPr>
          <w:rFonts w:hint="eastAsia"/>
        </w:rPr>
        <w:t>合成ゴムメーカーのカタログには必ず</w:t>
      </w:r>
      <w:r w:rsidR="00F04859">
        <w:rPr>
          <w:rFonts w:hint="eastAsia"/>
        </w:rPr>
        <w:t>Mooney</w:t>
      </w:r>
      <w:r w:rsidR="00C667A1">
        <w:rPr>
          <w:rFonts w:hint="eastAsia"/>
        </w:rPr>
        <w:t xml:space="preserve">　Viscosity</w:t>
      </w:r>
      <w:r w:rsidR="00F04859">
        <w:rPr>
          <w:rFonts w:hint="eastAsia"/>
        </w:rPr>
        <w:t>が記載されていて、配合技術者(compounder)はそれを参考にしてゴムの銘柄を選択する。Mooney　Viscometerはゴム会社の必需品となった。</w:t>
      </w:r>
    </w:p>
    <w:p w14:paraId="75F9C822" w14:textId="77777777" w:rsidR="00F04859" w:rsidRDefault="00F04859" w:rsidP="00767AEB">
      <w:pPr>
        <w:pStyle w:val="a9"/>
        <w:ind w:left="360"/>
      </w:pPr>
    </w:p>
    <w:p w14:paraId="62F3AEC8" w14:textId="21B9871F" w:rsidR="00F04859" w:rsidRDefault="00700945" w:rsidP="00767AEB">
      <w:pPr>
        <w:pStyle w:val="a9"/>
        <w:ind w:left="360"/>
      </w:pPr>
      <w:r>
        <w:rPr>
          <w:rFonts w:hint="eastAsia"/>
        </w:rPr>
        <w:t>Mooney　Viscometerは通常100℃で</w:t>
      </w:r>
      <w:r w:rsidR="002C4A3E">
        <w:rPr>
          <w:rFonts w:hint="eastAsia"/>
        </w:rPr>
        <w:t>5分間</w:t>
      </w:r>
      <w:r>
        <w:rPr>
          <w:rFonts w:hint="eastAsia"/>
        </w:rPr>
        <w:t>測定する。この温度ではゴムの加硫は起こらない</w:t>
      </w:r>
      <w:r w:rsidR="00B4396C">
        <w:rPr>
          <w:rFonts w:hint="eastAsia"/>
        </w:rPr>
        <w:t>が</w:t>
      </w:r>
      <w:r>
        <w:rPr>
          <w:rFonts w:hint="eastAsia"/>
        </w:rPr>
        <w:t>温度を125℃に上げると加硫が始まる。125℃で加硫開始するまでの時間はスコーチタイム(scorch　time)と呼ばれ、加硫特性の一つとして早期加硫を起こさずに加工できる</w:t>
      </w:r>
      <w:r w:rsidR="00B4396C">
        <w:rPr>
          <w:rFonts w:hint="eastAsia"/>
        </w:rPr>
        <w:t>時間の</w:t>
      </w:r>
      <w:r>
        <w:rPr>
          <w:rFonts w:hint="eastAsia"/>
        </w:rPr>
        <w:t>目安としてcompounderはMooney　Viscosity同様に</w:t>
      </w:r>
      <w:r w:rsidR="00DE7491">
        <w:rPr>
          <w:rFonts w:hint="eastAsia"/>
        </w:rPr>
        <w:t>Scorch　timeを</w:t>
      </w:r>
      <w:r>
        <w:rPr>
          <w:rFonts w:hint="eastAsia"/>
        </w:rPr>
        <w:t>重視している。</w:t>
      </w:r>
    </w:p>
    <w:p w14:paraId="7ACCA0BC" w14:textId="77777777" w:rsidR="00700945" w:rsidRDefault="00700945" w:rsidP="00767AEB">
      <w:pPr>
        <w:pStyle w:val="a9"/>
        <w:ind w:left="360"/>
      </w:pPr>
    </w:p>
    <w:p w14:paraId="38ACEF06" w14:textId="4C511D38" w:rsidR="007926E7" w:rsidRDefault="007926E7" w:rsidP="007926E7">
      <w:pPr>
        <w:pStyle w:val="a9"/>
        <w:ind w:left="360"/>
      </w:pPr>
      <w:r>
        <w:rPr>
          <w:rFonts w:hint="eastAsia"/>
        </w:rPr>
        <w:t>第二次世界大戦以前は天然ゴムがほとんどであり、加硫促進剤</w:t>
      </w:r>
      <w:r w:rsidR="003B7944">
        <w:rPr>
          <w:rFonts w:hint="eastAsia"/>
        </w:rPr>
        <w:t>(</w:t>
      </w:r>
      <w:r>
        <w:rPr>
          <w:rFonts w:hint="eastAsia"/>
        </w:rPr>
        <w:t>Accelerator</w:t>
      </w:r>
      <w:r w:rsidR="003B7944">
        <w:rPr>
          <w:rFonts w:hint="eastAsia"/>
        </w:rPr>
        <w:t>)</w:t>
      </w:r>
      <w:r>
        <w:rPr>
          <w:rFonts w:hint="eastAsia"/>
        </w:rPr>
        <w:t>も限られていたが、いろいろなな合成ゴムか出現し、acceleratorも多彩になり、その配合技術も</w:t>
      </w:r>
      <w:r w:rsidR="007B61C6">
        <w:rPr>
          <w:rFonts w:hint="eastAsia"/>
        </w:rPr>
        <w:t>多様化</w:t>
      </w:r>
      <w:r>
        <w:rPr>
          <w:rFonts w:hint="eastAsia"/>
        </w:rPr>
        <w:t>すると加硫の挙動を解析する加硫試験機が必要になった。</w:t>
      </w:r>
    </w:p>
    <w:p w14:paraId="736670A9" w14:textId="2EB2CAFD" w:rsidR="00700945" w:rsidRDefault="00700945" w:rsidP="00AD6775">
      <w:pPr>
        <w:pStyle w:val="a9"/>
        <w:ind w:left="360"/>
      </w:pPr>
      <w:r>
        <w:rPr>
          <w:rFonts w:hint="eastAsia"/>
        </w:rPr>
        <w:t>Mooney　Viscometerは密閉した円形chamber(dies)の中に円盤状ローターがあり2rpmで回転</w:t>
      </w:r>
      <w:r w:rsidR="00F26E79">
        <w:rPr>
          <w:rFonts w:hint="eastAsia"/>
        </w:rPr>
        <w:t>させトルクを検出している。125℃よりも温度を上げて150℃とか160℃にすれば、ゴムが加硫する状況をみることが出来るはずであるが、ローターとゴムの間でスリップして不可能である。</w:t>
      </w:r>
      <w:r w:rsidR="007B61C6">
        <w:rPr>
          <w:rFonts w:hint="eastAsia"/>
        </w:rPr>
        <w:t>機械強度的にも不可能である。</w:t>
      </w:r>
      <w:r w:rsidR="007B10CC">
        <w:rPr>
          <w:rFonts w:hint="eastAsia"/>
        </w:rPr>
        <w:t>そこで加硫専用の装置が作られるようになった。</w:t>
      </w:r>
    </w:p>
    <w:p w14:paraId="7216E679" w14:textId="663E3B0E" w:rsidR="00B4396C" w:rsidRDefault="00A84841" w:rsidP="00A84841">
      <w:pPr>
        <w:pStyle w:val="a9"/>
        <w:ind w:left="360"/>
      </w:pPr>
      <w:r>
        <w:rPr>
          <w:rFonts w:hint="eastAsia"/>
        </w:rPr>
        <w:t>第一世代は1950年代に作られた</w:t>
      </w:r>
      <w:proofErr w:type="spellStart"/>
      <w:r>
        <w:rPr>
          <w:rFonts w:hint="eastAsia"/>
        </w:rPr>
        <w:t>Vulkameter</w:t>
      </w:r>
      <w:proofErr w:type="spellEnd"/>
      <w:r>
        <w:rPr>
          <w:rFonts w:hint="eastAsia"/>
        </w:rPr>
        <w:t>、</w:t>
      </w:r>
      <w:proofErr w:type="spellStart"/>
      <w:r>
        <w:rPr>
          <w:rFonts w:hint="eastAsia"/>
        </w:rPr>
        <w:t>Curometer</w:t>
      </w:r>
      <w:proofErr w:type="spellEnd"/>
      <w:r>
        <w:rPr>
          <w:rFonts w:hint="eastAsia"/>
        </w:rPr>
        <w:t>といった往復振動形で、第二世代は1960年代の</w:t>
      </w:r>
      <w:bookmarkStart w:id="0" w:name="_Hlk208308503"/>
      <w:r>
        <w:rPr>
          <w:rFonts w:hint="eastAsia"/>
        </w:rPr>
        <w:t>Oscillating　Disk　Rh</w:t>
      </w:r>
      <w:r w:rsidR="007C3D3D">
        <w:rPr>
          <w:rFonts w:hint="eastAsia"/>
        </w:rPr>
        <w:t>e</w:t>
      </w:r>
      <w:r>
        <w:rPr>
          <w:rFonts w:hint="eastAsia"/>
        </w:rPr>
        <w:t>ometer(ODR)の</w:t>
      </w:r>
      <w:bookmarkEnd w:id="0"/>
      <w:r>
        <w:rPr>
          <w:rFonts w:hint="eastAsia"/>
        </w:rPr>
        <w:t>密閉ねじり振動形である。</w:t>
      </w:r>
      <w:r w:rsidR="00B4396C">
        <w:rPr>
          <w:rFonts w:hint="eastAsia"/>
        </w:rPr>
        <w:t>ムーニー粘度計はローターを一方向に回転するが、傘型のローターに微小角度（±1deg　or　±3deg</w:t>
      </w:r>
      <w:r w:rsidR="00B4396C">
        <w:t>）</w:t>
      </w:r>
      <w:r w:rsidR="00B4396C">
        <w:rPr>
          <w:rFonts w:hint="eastAsia"/>
        </w:rPr>
        <w:t>の往復ねじり振動を与えてトルクを検出するものである。ODRによって加硫試験機の性能は飛躍的に向上し、Monsanto社のODR100型および類似品は広く普及した。しかし、ローターの軸を伝わって放熱</w:t>
      </w:r>
      <w:r w:rsidR="003B7944">
        <w:rPr>
          <w:rFonts w:hint="eastAsia"/>
        </w:rPr>
        <w:t>するので</w:t>
      </w:r>
      <w:r w:rsidR="00B4396C">
        <w:rPr>
          <w:rFonts w:hint="eastAsia"/>
        </w:rPr>
        <w:t>、温度</w:t>
      </w:r>
      <w:r w:rsidR="00C55952">
        <w:rPr>
          <w:rFonts w:hint="eastAsia"/>
        </w:rPr>
        <w:t>コントロールが不十分であった。</w:t>
      </w:r>
    </w:p>
    <w:p w14:paraId="3084A08A" w14:textId="2AD16E16" w:rsidR="00C667A1" w:rsidRPr="007C3D3D" w:rsidRDefault="007C3D3D" w:rsidP="007C3D3D">
      <w:r>
        <w:rPr>
          <w:rFonts w:hint="eastAsia"/>
        </w:rPr>
        <w:lastRenderedPageBreak/>
        <w:t xml:space="preserve">　</w:t>
      </w:r>
    </w:p>
    <w:p w14:paraId="18A4B7AA" w14:textId="16958255" w:rsidR="007C3D3D" w:rsidRDefault="007C3D3D" w:rsidP="00A84841">
      <w:pPr>
        <w:pStyle w:val="a9"/>
        <w:ind w:left="360"/>
      </w:pPr>
      <w:r>
        <w:rPr>
          <w:rFonts w:hint="eastAsia"/>
        </w:rPr>
        <w:t xml:space="preserve">　</w:t>
      </w:r>
      <w:r>
        <w:rPr>
          <w:noProof/>
        </w:rPr>
        <w:drawing>
          <wp:inline distT="0" distB="0" distL="0" distR="0" wp14:anchorId="6017C346" wp14:editId="20DE704F">
            <wp:extent cx="2038350" cy="1694644"/>
            <wp:effectExtent l="0" t="0" r="0" b="1270"/>
            <wp:docPr id="1700908080"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41247" cy="1697053"/>
                    </a:xfrm>
                    <a:prstGeom prst="rect">
                      <a:avLst/>
                    </a:prstGeom>
                    <a:noFill/>
                    <a:ln>
                      <a:noFill/>
                    </a:ln>
                  </pic:spPr>
                </pic:pic>
              </a:graphicData>
            </a:graphic>
          </wp:inline>
        </w:drawing>
      </w:r>
      <w:r>
        <w:rPr>
          <w:rFonts w:hint="eastAsia"/>
        </w:rPr>
        <w:t xml:space="preserve">　</w:t>
      </w:r>
      <w:r>
        <w:rPr>
          <w:noProof/>
        </w:rPr>
        <w:drawing>
          <wp:inline distT="0" distB="0" distL="0" distR="0" wp14:anchorId="0A5B3EE4" wp14:editId="692F381B">
            <wp:extent cx="1324610" cy="1285650"/>
            <wp:effectExtent l="0" t="0" r="8890" b="0"/>
            <wp:docPr id="86713287" name="図 7" descr="ダイアグラム, 設計図&#10;&#10;AI 生成コンテンツは誤りを含む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8504554" name="図 7" descr="ダイアグラム, 設計図&#10;&#10;AI 生成コンテンツは誤りを含む可能性があります。"/>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1725" cy="1292556"/>
                    </a:xfrm>
                    <a:prstGeom prst="rect">
                      <a:avLst/>
                    </a:prstGeom>
                    <a:noFill/>
                    <a:ln>
                      <a:noFill/>
                    </a:ln>
                  </pic:spPr>
                </pic:pic>
              </a:graphicData>
            </a:graphic>
          </wp:inline>
        </w:drawing>
      </w:r>
      <w:r>
        <w:rPr>
          <w:rFonts w:hint="eastAsia"/>
        </w:rPr>
        <w:t xml:space="preserve">　　</w:t>
      </w:r>
      <w:r>
        <w:rPr>
          <w:noProof/>
        </w:rPr>
        <w:drawing>
          <wp:inline distT="0" distB="0" distL="0" distR="0" wp14:anchorId="434E2FC9" wp14:editId="3C5B8273">
            <wp:extent cx="1541831" cy="1316355"/>
            <wp:effectExtent l="0" t="0" r="1270" b="0"/>
            <wp:docPr id="987260174"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52125" cy="1325144"/>
                    </a:xfrm>
                    <a:prstGeom prst="rect">
                      <a:avLst/>
                    </a:prstGeom>
                    <a:noFill/>
                    <a:ln>
                      <a:noFill/>
                    </a:ln>
                  </pic:spPr>
                </pic:pic>
              </a:graphicData>
            </a:graphic>
          </wp:inline>
        </w:drawing>
      </w:r>
    </w:p>
    <w:p w14:paraId="1FB1FBBD" w14:textId="2FC6D6E6" w:rsidR="007C3D3D" w:rsidRDefault="007C3D3D" w:rsidP="00A84841">
      <w:pPr>
        <w:pStyle w:val="a9"/>
        <w:ind w:left="360"/>
      </w:pPr>
      <w:r>
        <w:rPr>
          <w:rFonts w:hint="eastAsia"/>
        </w:rPr>
        <w:t xml:space="preserve">　　</w:t>
      </w:r>
    </w:p>
    <w:p w14:paraId="20FB2516" w14:textId="1DA855EA" w:rsidR="007C3D3D" w:rsidRPr="007C3D3D" w:rsidRDefault="007C3D3D" w:rsidP="00A84841">
      <w:pPr>
        <w:pStyle w:val="a9"/>
        <w:ind w:left="360"/>
      </w:pPr>
      <w:r>
        <w:rPr>
          <w:rFonts w:hint="eastAsia"/>
        </w:rPr>
        <w:t xml:space="preserve">　 ローター使用の密閉ねじり振動形レオメーター　Oscillating Disk Rheometer(ODR)</w:t>
      </w:r>
    </w:p>
    <w:p w14:paraId="709E6CB5" w14:textId="77777777" w:rsidR="00C667A1" w:rsidRDefault="00C667A1" w:rsidP="00A84841">
      <w:pPr>
        <w:pStyle w:val="a9"/>
        <w:ind w:left="360"/>
      </w:pPr>
    </w:p>
    <w:p w14:paraId="63E2A88D" w14:textId="70C0B83C" w:rsidR="00A84841" w:rsidRDefault="00B4396C" w:rsidP="00A84841">
      <w:pPr>
        <w:pStyle w:val="a9"/>
        <w:ind w:left="360"/>
      </w:pPr>
      <w:r>
        <w:rPr>
          <w:rFonts w:hint="eastAsia"/>
        </w:rPr>
        <w:t>第三</w:t>
      </w:r>
      <w:r w:rsidR="00A84841">
        <w:rPr>
          <w:rFonts w:hint="eastAsia"/>
        </w:rPr>
        <w:t>世代は1980年代に</w:t>
      </w:r>
      <w:r w:rsidR="007B61C6">
        <w:rPr>
          <w:rFonts w:hint="eastAsia"/>
        </w:rPr>
        <w:t>開発されたローターレスの</w:t>
      </w:r>
      <w:r w:rsidR="00A84841">
        <w:rPr>
          <w:rFonts w:hint="eastAsia"/>
        </w:rPr>
        <w:t>密閉ねじり振動形</w:t>
      </w:r>
      <w:r w:rsidR="007B61C6">
        <w:rPr>
          <w:rFonts w:hint="eastAsia"/>
        </w:rPr>
        <w:t>で、</w:t>
      </w:r>
      <w:r w:rsidR="00C55952">
        <w:rPr>
          <w:rFonts w:hint="eastAsia"/>
        </w:rPr>
        <w:t>ローターを使わずにdiesに往復ねじり振動をあたえることで放熱</w:t>
      </w:r>
      <w:r w:rsidR="0070437D">
        <w:rPr>
          <w:rFonts w:hint="eastAsia"/>
        </w:rPr>
        <w:t>の欠点</w:t>
      </w:r>
      <w:r w:rsidR="00C55952">
        <w:rPr>
          <w:rFonts w:hint="eastAsia"/>
        </w:rPr>
        <w:t>を解消した。</w:t>
      </w:r>
      <w:r w:rsidR="007B61C6">
        <w:rPr>
          <w:rFonts w:hint="eastAsia"/>
        </w:rPr>
        <w:t>先鞭をつけたのがMonsantoのMoving　die　Rheometer(MDR)で、事実上後発メーカーに対する標準となった。更にPC</w:t>
      </w:r>
      <w:r w:rsidR="00A84841">
        <w:rPr>
          <w:rFonts w:hint="eastAsia"/>
        </w:rPr>
        <w:t>化も図られ現在に至っている。</w:t>
      </w:r>
    </w:p>
    <w:p w14:paraId="2270E55E" w14:textId="77777777" w:rsidR="00A84841" w:rsidRDefault="00A84841" w:rsidP="00A84841">
      <w:pPr>
        <w:pStyle w:val="a9"/>
        <w:ind w:left="360"/>
      </w:pPr>
    </w:p>
    <w:p w14:paraId="39C62F70" w14:textId="77777777" w:rsidR="00C55952" w:rsidRDefault="007B61C6" w:rsidP="007B61C6">
      <w:r>
        <w:rPr>
          <w:rFonts w:hint="eastAsia"/>
        </w:rPr>
        <w:t xml:space="preserve">　　日本では1960年代にJSR</w:t>
      </w:r>
      <w:r w:rsidR="00C55952">
        <w:rPr>
          <w:rFonts w:hint="eastAsia"/>
        </w:rPr>
        <w:t>(現ENEOS)</w:t>
      </w:r>
      <w:r>
        <w:rPr>
          <w:rFonts w:hint="eastAsia"/>
        </w:rPr>
        <w:t>がローターレス加硫試験機「</w:t>
      </w:r>
      <w:proofErr w:type="spellStart"/>
      <w:r>
        <w:rPr>
          <w:rFonts w:hint="eastAsia"/>
        </w:rPr>
        <w:t>Curastometer</w:t>
      </w:r>
      <w:proofErr w:type="spellEnd"/>
      <w:r>
        <w:rPr>
          <w:rFonts w:hint="eastAsia"/>
        </w:rPr>
        <w:t>」を開発し、</w:t>
      </w:r>
    </w:p>
    <w:p w14:paraId="13F04CE6" w14:textId="77777777" w:rsidR="00C55952" w:rsidRDefault="007B61C6" w:rsidP="007B61C6">
      <w:pPr>
        <w:ind w:firstLineChars="200" w:firstLine="420"/>
      </w:pPr>
      <w:r>
        <w:rPr>
          <w:rFonts w:hint="eastAsia"/>
        </w:rPr>
        <w:t>低価格であったので非常に普及し、</w:t>
      </w:r>
      <w:r w:rsidR="002C4A3E">
        <w:rPr>
          <w:rFonts w:hint="eastAsia"/>
        </w:rPr>
        <w:t>高価な</w:t>
      </w:r>
      <w:r>
        <w:rPr>
          <w:rFonts w:hint="eastAsia"/>
        </w:rPr>
        <w:t>MDR</w:t>
      </w:r>
      <w:r w:rsidR="002C4A3E">
        <w:rPr>
          <w:rFonts w:hint="eastAsia"/>
        </w:rPr>
        <w:t>は一部の合成ゴムメーカー、タイヤメーカ</w:t>
      </w:r>
    </w:p>
    <w:p w14:paraId="7ED1EFAF" w14:textId="77777777" w:rsidR="00C55952" w:rsidRDefault="002C4A3E" w:rsidP="002C4A3E">
      <w:pPr>
        <w:ind w:firstLineChars="200" w:firstLine="420"/>
      </w:pPr>
      <w:r>
        <w:rPr>
          <w:rFonts w:hint="eastAsia"/>
        </w:rPr>
        <w:t>ーにしか使われなかった。</w:t>
      </w:r>
      <w:proofErr w:type="spellStart"/>
      <w:r>
        <w:rPr>
          <w:rFonts w:hint="eastAsia"/>
        </w:rPr>
        <w:t>Curastometer</w:t>
      </w:r>
      <w:proofErr w:type="spellEnd"/>
      <w:r>
        <w:rPr>
          <w:rFonts w:hint="eastAsia"/>
        </w:rPr>
        <w:t>はⅡ型、Ⅲ型、V型、W型、Ⅶ型と進化したが、Ⅲ</w:t>
      </w:r>
    </w:p>
    <w:p w14:paraId="7C90FB68" w14:textId="77777777" w:rsidR="003B7944" w:rsidRDefault="002C4A3E" w:rsidP="002C4A3E">
      <w:pPr>
        <w:ind w:firstLineChars="200" w:firstLine="420"/>
      </w:pPr>
      <w:r>
        <w:rPr>
          <w:rFonts w:hint="eastAsia"/>
        </w:rPr>
        <w:t>型以降は平行円盤die</w:t>
      </w:r>
      <w:r w:rsidR="003B7944">
        <w:rPr>
          <w:rFonts w:hint="eastAsia"/>
        </w:rPr>
        <w:t>s</w:t>
      </w:r>
      <w:r>
        <w:rPr>
          <w:rFonts w:hint="eastAsia"/>
        </w:rPr>
        <w:t>（Flat　die</w:t>
      </w:r>
      <w:r w:rsidR="003B7944">
        <w:rPr>
          <w:rFonts w:hint="eastAsia"/>
        </w:rPr>
        <w:t>s</w:t>
      </w:r>
      <w:r>
        <w:t>）</w:t>
      </w:r>
      <w:r>
        <w:rPr>
          <w:rFonts w:hint="eastAsia"/>
        </w:rPr>
        <w:t>となり、同一SpecのFDR(Ueshima)、RLR(Toyo-</w:t>
      </w:r>
      <w:proofErr w:type="spellStart"/>
      <w:r>
        <w:rPr>
          <w:rFonts w:hint="eastAsia"/>
        </w:rPr>
        <w:t>seiki</w:t>
      </w:r>
      <w:proofErr w:type="spellEnd"/>
      <w:r>
        <w:rPr>
          <w:rFonts w:hint="eastAsia"/>
        </w:rPr>
        <w:t>)</w:t>
      </w:r>
    </w:p>
    <w:p w14:paraId="55E68A96" w14:textId="09121C16" w:rsidR="003B7944" w:rsidRDefault="002C4A3E" w:rsidP="002C4A3E">
      <w:pPr>
        <w:ind w:firstLineChars="200" w:firstLine="420"/>
      </w:pPr>
      <w:r>
        <w:rPr>
          <w:rFonts w:hint="eastAsia"/>
        </w:rPr>
        <w:t>も作られているので現在3社が製造してい</w:t>
      </w:r>
      <w:r w:rsidR="00C55952">
        <w:rPr>
          <w:rFonts w:hint="eastAsia"/>
        </w:rPr>
        <w:t>る。</w:t>
      </w:r>
      <w:r>
        <w:rPr>
          <w:rFonts w:hint="eastAsia"/>
        </w:rPr>
        <w:t>日本国内では</w:t>
      </w:r>
      <w:r w:rsidR="0070437D">
        <w:rPr>
          <w:rFonts w:hint="eastAsia"/>
        </w:rPr>
        <w:t>flat　die</w:t>
      </w:r>
      <w:r w:rsidR="003B7944">
        <w:rPr>
          <w:rFonts w:hint="eastAsia"/>
        </w:rPr>
        <w:t>s</w:t>
      </w:r>
      <w:r w:rsidR="0070437D">
        <w:rPr>
          <w:rFonts w:hint="eastAsia"/>
        </w:rPr>
        <w:t>が</w:t>
      </w:r>
      <w:r>
        <w:rPr>
          <w:rFonts w:hint="eastAsia"/>
        </w:rPr>
        <w:t>主流であ</w:t>
      </w:r>
      <w:r w:rsidR="00C55952">
        <w:rPr>
          <w:rFonts w:hint="eastAsia"/>
        </w:rPr>
        <w:t>り、日本の</w:t>
      </w:r>
    </w:p>
    <w:p w14:paraId="30FFF407" w14:textId="77777777" w:rsidR="003B7944" w:rsidRDefault="00C55952" w:rsidP="002C4A3E">
      <w:pPr>
        <w:ind w:firstLineChars="200" w:firstLine="420"/>
      </w:pPr>
      <w:r>
        <w:rPr>
          <w:rFonts w:hint="eastAsia"/>
        </w:rPr>
        <w:t>ゴム会社では加硫試験機</w:t>
      </w:r>
      <w:r w:rsidR="0070437D">
        <w:rPr>
          <w:rFonts w:hint="eastAsia"/>
        </w:rPr>
        <w:t>は</w:t>
      </w:r>
      <w:r>
        <w:rPr>
          <w:rFonts w:hint="eastAsia"/>
        </w:rPr>
        <w:t>必需品</w:t>
      </w:r>
      <w:r w:rsidR="0070437D">
        <w:rPr>
          <w:rFonts w:hint="eastAsia"/>
        </w:rPr>
        <w:t>としてタイヤメーカー、工業品メーカー、大会社、小会社を</w:t>
      </w:r>
    </w:p>
    <w:p w14:paraId="5FEE6867" w14:textId="664174A7" w:rsidR="00C55952" w:rsidRDefault="0070437D" w:rsidP="002C4A3E">
      <w:pPr>
        <w:ind w:firstLineChars="200" w:firstLine="420"/>
      </w:pPr>
      <w:r>
        <w:rPr>
          <w:rFonts w:hint="eastAsia"/>
        </w:rPr>
        <w:t>問わず</w:t>
      </w:r>
      <w:r w:rsidR="00760F72">
        <w:rPr>
          <w:rFonts w:hint="eastAsia"/>
        </w:rPr>
        <w:t>保有している</w:t>
      </w:r>
      <w:r w:rsidR="00C55952">
        <w:rPr>
          <w:rFonts w:hint="eastAsia"/>
        </w:rPr>
        <w:t>。</w:t>
      </w:r>
    </w:p>
    <w:p w14:paraId="184A98AA" w14:textId="77777777" w:rsidR="0070437D" w:rsidRDefault="0070437D" w:rsidP="002C4A3E">
      <w:pPr>
        <w:ind w:firstLineChars="200" w:firstLine="420"/>
      </w:pPr>
      <w:r>
        <w:rPr>
          <w:rFonts w:hint="eastAsia"/>
        </w:rPr>
        <w:t>しかし</w:t>
      </w:r>
      <w:r w:rsidR="002C4A3E">
        <w:rPr>
          <w:rFonts w:hint="eastAsia"/>
        </w:rPr>
        <w:t>国外への輸出はあまり行われず、アジア地域</w:t>
      </w:r>
      <w:r>
        <w:rPr>
          <w:rFonts w:hint="eastAsia"/>
        </w:rPr>
        <w:t>を含むヨーロッパ、北米市場では</w:t>
      </w:r>
    </w:p>
    <w:p w14:paraId="40A821F2" w14:textId="41126465" w:rsidR="002C4A3E" w:rsidRDefault="002C4A3E" w:rsidP="002C4A3E">
      <w:pPr>
        <w:ind w:firstLineChars="200" w:firstLine="420"/>
      </w:pPr>
      <w:r>
        <w:rPr>
          <w:rFonts w:hint="eastAsia"/>
        </w:rPr>
        <w:t>Monsanto（現</w:t>
      </w:r>
      <w:r w:rsidR="003B7944">
        <w:rPr>
          <w:rFonts w:hint="eastAsia"/>
        </w:rPr>
        <w:t>Alf</w:t>
      </w:r>
      <w:r w:rsidR="00BB3FA1">
        <w:rPr>
          <w:rFonts w:hint="eastAsia"/>
        </w:rPr>
        <w:t>a</w:t>
      </w:r>
      <w:r w:rsidR="003B7944">
        <w:rPr>
          <w:rFonts w:hint="eastAsia"/>
        </w:rPr>
        <w:t>-Technologies</w:t>
      </w:r>
      <w:r>
        <w:rPr>
          <w:rFonts w:hint="eastAsia"/>
        </w:rPr>
        <w:t>）</w:t>
      </w:r>
      <w:r w:rsidR="003B7944">
        <w:rPr>
          <w:rFonts w:hint="eastAsia"/>
        </w:rPr>
        <w:t>の</w:t>
      </w:r>
      <w:r>
        <w:rPr>
          <w:rFonts w:hint="eastAsia"/>
        </w:rPr>
        <w:t>MDRあるいはその模倣品が使われている。</w:t>
      </w:r>
    </w:p>
    <w:p w14:paraId="2891A4D9" w14:textId="77777777" w:rsidR="003B7944" w:rsidRDefault="0070437D" w:rsidP="002C4A3E">
      <w:pPr>
        <w:ind w:firstLineChars="200" w:firstLine="420"/>
      </w:pPr>
      <w:r>
        <w:rPr>
          <w:rFonts w:hint="eastAsia"/>
        </w:rPr>
        <w:t>なかでも中国にはMDR模倣品を作る会社が10社以上あり、10,000</w:t>
      </w:r>
      <w:r w:rsidR="003B7944">
        <w:rPr>
          <w:rFonts w:hint="eastAsia"/>
        </w:rPr>
        <w:t xml:space="preserve"> </w:t>
      </w:r>
      <w:r>
        <w:rPr>
          <w:rFonts w:hint="eastAsia"/>
        </w:rPr>
        <w:t>US$程度の低価格と聞</w:t>
      </w:r>
    </w:p>
    <w:p w14:paraId="79854E03" w14:textId="766DE88E" w:rsidR="0070437D" w:rsidRPr="0070437D" w:rsidRDefault="0070437D" w:rsidP="002C4A3E">
      <w:pPr>
        <w:ind w:firstLineChars="200" w:firstLine="420"/>
      </w:pPr>
      <w:r>
        <w:rPr>
          <w:rFonts w:hint="eastAsia"/>
        </w:rPr>
        <w:t>いているが、その性能、品質、耐久性などは全く信頼できないと思う。</w:t>
      </w:r>
    </w:p>
    <w:p w14:paraId="31C89FFB" w14:textId="77777777" w:rsidR="00A84841" w:rsidRDefault="00A84841" w:rsidP="00A84841">
      <w:pPr>
        <w:pStyle w:val="a9"/>
        <w:ind w:left="360"/>
      </w:pPr>
    </w:p>
    <w:p w14:paraId="095811CE" w14:textId="504C2381" w:rsidR="00767AEB" w:rsidRDefault="00760F72">
      <w:r>
        <w:rPr>
          <w:rFonts w:hint="eastAsia"/>
        </w:rPr>
        <w:t xml:space="preserve">　　Moving　die　Rheometer(MDR)の問題点については別に資料があるが、</w:t>
      </w:r>
    </w:p>
    <w:p w14:paraId="1BCC563F" w14:textId="2D29579B" w:rsidR="00760F72" w:rsidRDefault="00760F72" w:rsidP="00760F72">
      <w:pPr>
        <w:pStyle w:val="a9"/>
        <w:numPr>
          <w:ilvl w:val="0"/>
          <w:numId w:val="2"/>
        </w:numPr>
      </w:pPr>
      <w:r>
        <w:t>D</w:t>
      </w:r>
      <w:r>
        <w:rPr>
          <w:rFonts w:hint="eastAsia"/>
        </w:rPr>
        <w:t>iesのprofile、dimensionが公開されていない。模倣品を作る会社が多数あるが、</w:t>
      </w:r>
      <w:r w:rsidR="00195CB9">
        <w:rPr>
          <w:rFonts w:hint="eastAsia"/>
        </w:rPr>
        <w:t>基準となるものがないのでalfa-technologies　MDRと</w:t>
      </w:r>
      <w:r>
        <w:rPr>
          <w:rFonts w:hint="eastAsia"/>
        </w:rPr>
        <w:t>同一であるか不明である。</w:t>
      </w:r>
      <w:r>
        <w:t>D</w:t>
      </w:r>
      <w:r>
        <w:rPr>
          <w:rFonts w:hint="eastAsia"/>
        </w:rPr>
        <w:t>iesのprofile、dimensionが異なれば測定結果は同じにならないことは明白である。</w:t>
      </w:r>
    </w:p>
    <w:p w14:paraId="41833AC2" w14:textId="4C89DAC6" w:rsidR="003B7944" w:rsidRDefault="003B7944" w:rsidP="003B7944">
      <w:pPr>
        <w:pStyle w:val="a9"/>
        <w:ind w:left="780"/>
      </w:pPr>
      <w:r>
        <w:rPr>
          <w:rFonts w:hint="eastAsia"/>
        </w:rPr>
        <w:t>ねじり角度なども初期のMDRを模倣したマシンもあると聞いている。</w:t>
      </w:r>
    </w:p>
    <w:p w14:paraId="71DFC016" w14:textId="77777777" w:rsidR="001F3BBF" w:rsidRDefault="00760F72" w:rsidP="00195CB9">
      <w:pPr>
        <w:pStyle w:val="a9"/>
        <w:numPr>
          <w:ilvl w:val="0"/>
          <w:numId w:val="2"/>
        </w:numPr>
        <w:ind w:left="735"/>
      </w:pPr>
      <w:r>
        <w:rPr>
          <w:rFonts w:hint="eastAsia"/>
        </w:rPr>
        <w:t>MDRの</w:t>
      </w:r>
      <w:proofErr w:type="spellStart"/>
      <w:r>
        <w:rPr>
          <w:rFonts w:hint="eastAsia"/>
        </w:rPr>
        <w:t>bicornical</w:t>
      </w:r>
      <w:proofErr w:type="spellEnd"/>
      <w:r>
        <w:rPr>
          <w:rFonts w:hint="eastAsia"/>
        </w:rPr>
        <w:t xml:space="preserve">　diesは中央</w:t>
      </w:r>
      <w:r w:rsidR="00195CB9">
        <w:rPr>
          <w:rFonts w:hint="eastAsia"/>
        </w:rPr>
        <w:t>が</w:t>
      </w:r>
      <w:r>
        <w:rPr>
          <w:rFonts w:hint="eastAsia"/>
        </w:rPr>
        <w:t>薄く周辺が厚くなるので中央は早く加硫し周辺は加硫</w:t>
      </w:r>
    </w:p>
    <w:p w14:paraId="13A9B290" w14:textId="38D1B327" w:rsidR="00767AEB" w:rsidRDefault="00760F72" w:rsidP="001F3BBF">
      <w:pPr>
        <w:pStyle w:val="a9"/>
        <w:ind w:left="735"/>
      </w:pPr>
      <w:r>
        <w:rPr>
          <w:rFonts w:hint="eastAsia"/>
        </w:rPr>
        <w:t>が遅れる。</w:t>
      </w:r>
      <w:r w:rsidR="001F3BBF">
        <w:rPr>
          <w:rFonts w:hint="eastAsia"/>
        </w:rPr>
        <w:t>それに加えて</w:t>
      </w:r>
      <w:r>
        <w:rPr>
          <w:rFonts w:hint="eastAsia"/>
        </w:rPr>
        <w:t>MDRは上下にヒーターがあるが、側面</w:t>
      </w:r>
      <w:r w:rsidR="001F3BBF">
        <w:rPr>
          <w:rFonts w:hint="eastAsia"/>
        </w:rPr>
        <w:t>にはヒーターがなく、側面</w:t>
      </w:r>
      <w:r>
        <w:rPr>
          <w:rFonts w:hint="eastAsia"/>
        </w:rPr>
        <w:t>への放熱によって周辺部は加硫不足となる。</w:t>
      </w:r>
    </w:p>
    <w:p w14:paraId="70EDD420" w14:textId="77777777" w:rsidR="001F3BBF" w:rsidRDefault="001F3BBF" w:rsidP="001F3BBF">
      <w:pPr>
        <w:pStyle w:val="a9"/>
        <w:ind w:left="735"/>
      </w:pPr>
      <w:r>
        <w:t>C</w:t>
      </w:r>
      <w:r>
        <w:rPr>
          <w:rFonts w:hint="eastAsia"/>
        </w:rPr>
        <w:t>uring　behaviorを測定する装置でありながら、加硫状態が均一でないということは全くおかしなことである。</w:t>
      </w:r>
    </w:p>
    <w:p w14:paraId="6B6E11B7" w14:textId="2DED89BE" w:rsidR="00760F72" w:rsidRDefault="00B5116C" w:rsidP="00760F72">
      <w:pPr>
        <w:pStyle w:val="a9"/>
        <w:numPr>
          <w:ilvl w:val="0"/>
          <w:numId w:val="2"/>
        </w:numPr>
      </w:pPr>
      <w:r>
        <w:rPr>
          <w:rFonts w:hint="eastAsia"/>
        </w:rPr>
        <w:t>MDRのdiesには放射状の溝があるが、スリップを防止できない。</w:t>
      </w:r>
    </w:p>
    <w:p w14:paraId="5F8372D2" w14:textId="77777777" w:rsidR="00195CB9" w:rsidRPr="00760F72" w:rsidRDefault="00195CB9" w:rsidP="00195CB9">
      <w:pPr>
        <w:pStyle w:val="a9"/>
        <w:ind w:left="780"/>
      </w:pPr>
    </w:p>
    <w:p w14:paraId="1608CA73" w14:textId="1372E0E2" w:rsidR="00767AEB" w:rsidRDefault="00195CB9" w:rsidP="00B6099D">
      <w:r>
        <w:rPr>
          <w:rFonts w:hint="eastAsia"/>
        </w:rPr>
        <w:t xml:space="preserve">　　こういう問題点</w:t>
      </w:r>
      <w:r w:rsidR="00B6099D">
        <w:rPr>
          <w:rFonts w:hint="eastAsia"/>
        </w:rPr>
        <w:t>を</w:t>
      </w:r>
      <w:r>
        <w:rPr>
          <w:rFonts w:hint="eastAsia"/>
        </w:rPr>
        <w:t>alfa-technologiesが改善する動きは見られない。</w:t>
      </w:r>
    </w:p>
    <w:p w14:paraId="6A9ACCB1" w14:textId="77777777" w:rsidR="00767AEB" w:rsidRPr="00B6099D" w:rsidRDefault="00767AEB"/>
    <w:p w14:paraId="0366E47E" w14:textId="3FC96ED3" w:rsidR="00767AEB" w:rsidRDefault="00775487" w:rsidP="00195CB9">
      <w:pPr>
        <w:pStyle w:val="a9"/>
        <w:numPr>
          <w:ilvl w:val="0"/>
          <w:numId w:val="1"/>
        </w:numPr>
      </w:pPr>
      <w:r>
        <w:rPr>
          <w:rFonts w:hint="eastAsia"/>
        </w:rPr>
        <w:t>MVR(Mooney　Visvometer)　の目的</w:t>
      </w:r>
    </w:p>
    <w:p w14:paraId="0F18DE63" w14:textId="57137384" w:rsidR="00B6099D" w:rsidRDefault="001F3BBF" w:rsidP="001F3BBF">
      <w:pPr>
        <w:pStyle w:val="a9"/>
        <w:ind w:left="360" w:firstLineChars="200" w:firstLine="420"/>
      </w:pPr>
      <w:r>
        <w:rPr>
          <w:rFonts w:hint="eastAsia"/>
        </w:rPr>
        <w:t xml:space="preserve">　</w:t>
      </w:r>
      <w:r w:rsidR="00E7693C">
        <w:rPr>
          <w:noProof/>
        </w:rPr>
        <w:drawing>
          <wp:inline distT="0" distB="0" distL="0" distR="0" wp14:anchorId="7D4B8F79" wp14:editId="1BA137F1">
            <wp:extent cx="1493520" cy="1493520"/>
            <wp:effectExtent l="0" t="0" r="0" b="0"/>
            <wp:docPr id="210271268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93520" cy="1493520"/>
                    </a:xfrm>
                    <a:prstGeom prst="rect">
                      <a:avLst/>
                    </a:prstGeom>
                    <a:noFill/>
                    <a:ln>
                      <a:noFill/>
                    </a:ln>
                  </pic:spPr>
                </pic:pic>
              </a:graphicData>
            </a:graphic>
          </wp:inline>
        </w:drawing>
      </w:r>
      <w:r w:rsidR="00E7693C">
        <w:rPr>
          <w:rFonts w:hint="eastAsia"/>
        </w:rPr>
        <w:t xml:space="preserve">　　</w:t>
      </w:r>
      <w:r w:rsidR="00E7693C">
        <w:rPr>
          <w:noProof/>
        </w:rPr>
        <w:drawing>
          <wp:inline distT="0" distB="0" distL="0" distR="0" wp14:anchorId="6B4C3DD8" wp14:editId="4236CCE4">
            <wp:extent cx="2247900" cy="1543050"/>
            <wp:effectExtent l="0" t="0" r="0" b="0"/>
            <wp:docPr id="1046104710"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47900" cy="1543050"/>
                    </a:xfrm>
                    <a:prstGeom prst="rect">
                      <a:avLst/>
                    </a:prstGeom>
                    <a:noFill/>
                    <a:ln>
                      <a:noFill/>
                    </a:ln>
                  </pic:spPr>
                </pic:pic>
              </a:graphicData>
            </a:graphic>
          </wp:inline>
        </w:drawing>
      </w:r>
    </w:p>
    <w:p w14:paraId="23FCB534" w14:textId="36B1DA6C" w:rsidR="00E74E64" w:rsidRDefault="00E74E64" w:rsidP="00B6099D">
      <w:pPr>
        <w:pStyle w:val="a9"/>
        <w:ind w:left="360"/>
      </w:pPr>
      <w:r>
        <w:rPr>
          <w:rFonts w:hint="eastAsia"/>
        </w:rPr>
        <w:t>Mooney　Viscometerでは2種類の試験を行う。</w:t>
      </w:r>
    </w:p>
    <w:p w14:paraId="3005064C" w14:textId="77777777" w:rsidR="001F3BBF" w:rsidRDefault="001F3BBF" w:rsidP="001F3BBF">
      <w:pPr>
        <w:ind w:left="360"/>
      </w:pPr>
      <w:r>
        <w:rPr>
          <w:rFonts w:hint="eastAsia"/>
        </w:rPr>
        <w:t xml:space="preserve">試験1　</w:t>
      </w:r>
      <w:r w:rsidR="00E74E64">
        <w:t>D</w:t>
      </w:r>
      <w:r w:rsidR="00E74E64">
        <w:rPr>
          <w:rFonts w:hint="eastAsia"/>
        </w:rPr>
        <w:t>ies　temperature　100℃で未加硫ゴムサンプルを挿入加圧し、1分間余熱後ロータ</w:t>
      </w:r>
    </w:p>
    <w:p w14:paraId="0FAD5493" w14:textId="3C915F62" w:rsidR="00E74E64" w:rsidRPr="001F3BBF" w:rsidRDefault="00E74E64" w:rsidP="001F3BBF">
      <w:pPr>
        <w:ind w:leftChars="500" w:left="1050"/>
        <w:rPr>
          <w:szCs w:val="21"/>
        </w:rPr>
      </w:pPr>
      <w:r>
        <w:rPr>
          <w:rFonts w:hint="eastAsia"/>
        </w:rPr>
        <w:t>ーを回転させ、4分後の値を読み取る。一般的にMooney　Viscosity</w:t>
      </w:r>
      <w:r w:rsidR="00C24F80">
        <w:rPr>
          <w:rFonts w:hint="eastAsia"/>
        </w:rPr>
        <w:t xml:space="preserve">　Test</w:t>
      </w:r>
      <w:r>
        <w:rPr>
          <w:rFonts w:hint="eastAsia"/>
        </w:rPr>
        <w:t>と呼ばれ、ML</w:t>
      </w:r>
      <w:r w:rsidRPr="001F3BBF">
        <w:rPr>
          <w:rFonts w:hint="eastAsia"/>
          <w:sz w:val="18"/>
          <w:szCs w:val="18"/>
        </w:rPr>
        <w:t>1+4@100℃</w:t>
      </w:r>
      <w:r w:rsidRPr="001F3BBF">
        <w:rPr>
          <w:rFonts w:hint="eastAsia"/>
          <w:szCs w:val="21"/>
        </w:rPr>
        <w:t>と表示する。</w:t>
      </w:r>
    </w:p>
    <w:p w14:paraId="20B4363C" w14:textId="6EBBD38F" w:rsidR="001F3BBF" w:rsidRDefault="001F3BBF" w:rsidP="001F3BBF">
      <w:pPr>
        <w:ind w:firstLineChars="200" w:firstLine="420"/>
      </w:pPr>
      <w:r>
        <w:rPr>
          <w:rFonts w:hint="eastAsia"/>
        </w:rPr>
        <w:t xml:space="preserve">試験2　</w:t>
      </w:r>
      <w:r w:rsidR="00E74E64">
        <w:rPr>
          <w:rFonts w:hint="eastAsia"/>
        </w:rPr>
        <w:t>Dies　temperature　125℃で未加硫ゴムサンプルを挿入加圧し、1分間余熱後ロータ</w:t>
      </w:r>
    </w:p>
    <w:p w14:paraId="46D3BEDF" w14:textId="7C3DC707" w:rsidR="00E74E64" w:rsidRDefault="00E74E64" w:rsidP="001F3BBF">
      <w:pPr>
        <w:ind w:leftChars="500" w:left="1050"/>
      </w:pPr>
      <w:r>
        <w:rPr>
          <w:rFonts w:hint="eastAsia"/>
        </w:rPr>
        <w:t>ーを回転させ、指示値が最低値</w:t>
      </w:r>
      <w:r w:rsidR="00C04BB4">
        <w:rPr>
          <w:rFonts w:hint="eastAsia"/>
        </w:rPr>
        <w:t>(</w:t>
      </w:r>
      <w:proofErr w:type="spellStart"/>
      <w:r w:rsidR="00C04BB4">
        <w:rPr>
          <w:rFonts w:hint="eastAsia"/>
        </w:rPr>
        <w:t>Vm</w:t>
      </w:r>
      <w:proofErr w:type="spellEnd"/>
      <w:r w:rsidR="00C04BB4">
        <w:rPr>
          <w:rFonts w:hint="eastAsia"/>
        </w:rPr>
        <w:t>)</w:t>
      </w:r>
      <w:r>
        <w:rPr>
          <w:rFonts w:hint="eastAsia"/>
        </w:rPr>
        <w:t>に</w:t>
      </w:r>
      <w:r w:rsidR="00C04BB4">
        <w:rPr>
          <w:rFonts w:hint="eastAsia"/>
        </w:rPr>
        <w:t>達してから5poit上昇(Vm+5)したら試験を終了し、サンプル挿入加圧から終了までの時間をMooney　Scorch　Time(</w:t>
      </w:r>
      <w:r w:rsidR="00C04BB4" w:rsidRPr="00C04BB4">
        <w:rPr>
          <w:rFonts w:hint="eastAsia"/>
          <w:sz w:val="32"/>
          <w:szCs w:val="32"/>
        </w:rPr>
        <w:t>t</w:t>
      </w:r>
      <w:r w:rsidR="00C04BB4" w:rsidRPr="00C04BB4">
        <w:rPr>
          <w:rFonts w:hint="eastAsia"/>
          <w:sz w:val="18"/>
          <w:szCs w:val="18"/>
        </w:rPr>
        <w:t>5</w:t>
      </w:r>
      <w:r w:rsidR="00C04BB4">
        <w:rPr>
          <w:rFonts w:hint="eastAsia"/>
        </w:rPr>
        <w:t xml:space="preserve">　up　time)とする。</w:t>
      </w:r>
    </w:p>
    <w:p w14:paraId="304334B5" w14:textId="77777777" w:rsidR="00C24F80" w:rsidRDefault="00C24F80" w:rsidP="00B6099D">
      <w:pPr>
        <w:pStyle w:val="a9"/>
        <w:ind w:left="360"/>
      </w:pPr>
    </w:p>
    <w:p w14:paraId="53A0F3A8" w14:textId="673D6301" w:rsidR="00E7693C" w:rsidRDefault="00E7693C" w:rsidP="00B6099D">
      <w:pPr>
        <w:pStyle w:val="a9"/>
        <w:ind w:left="360"/>
      </w:pPr>
      <w:r>
        <w:rPr>
          <w:noProof/>
        </w:rPr>
        <w:drawing>
          <wp:inline distT="0" distB="0" distL="0" distR="0" wp14:anchorId="27DD7347" wp14:editId="62B0C55A">
            <wp:extent cx="1590675" cy="1853596"/>
            <wp:effectExtent l="0" t="0" r="0" b="0"/>
            <wp:docPr id="1493726084"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94324" cy="1857848"/>
                    </a:xfrm>
                    <a:prstGeom prst="rect">
                      <a:avLst/>
                    </a:prstGeom>
                    <a:noFill/>
                    <a:ln>
                      <a:noFill/>
                    </a:ln>
                  </pic:spPr>
                </pic:pic>
              </a:graphicData>
            </a:graphic>
          </wp:inline>
        </w:drawing>
      </w:r>
      <w:r>
        <w:rPr>
          <w:rFonts w:hint="eastAsia"/>
        </w:rPr>
        <w:t xml:space="preserve">　　</w:t>
      </w:r>
      <w:r>
        <w:rPr>
          <w:noProof/>
        </w:rPr>
        <w:drawing>
          <wp:inline distT="0" distB="0" distL="0" distR="0" wp14:anchorId="1204BC72" wp14:editId="3D5B04D1">
            <wp:extent cx="3085465" cy="2047875"/>
            <wp:effectExtent l="0" t="0" r="635" b="9525"/>
            <wp:docPr id="54630440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85465" cy="2047875"/>
                    </a:xfrm>
                    <a:prstGeom prst="rect">
                      <a:avLst/>
                    </a:prstGeom>
                    <a:noFill/>
                    <a:ln>
                      <a:noFill/>
                    </a:ln>
                  </pic:spPr>
                </pic:pic>
              </a:graphicData>
            </a:graphic>
          </wp:inline>
        </w:drawing>
      </w:r>
    </w:p>
    <w:p w14:paraId="62F017C0" w14:textId="0585E0D4" w:rsidR="00767AEB" w:rsidRDefault="00E7693C">
      <w:r>
        <w:rPr>
          <w:rFonts w:hint="eastAsia"/>
        </w:rPr>
        <w:t xml:space="preserve">　　Mooney　Viscosity　Test　　　　　　　　Mooney　Scorch　Test</w:t>
      </w:r>
    </w:p>
    <w:p w14:paraId="36341CFA" w14:textId="77777777" w:rsidR="00C24F80" w:rsidRDefault="00C24F80" w:rsidP="00C24F80">
      <w:r>
        <w:rPr>
          <w:rFonts w:hint="eastAsia"/>
        </w:rPr>
        <w:t xml:space="preserve">　</w:t>
      </w:r>
    </w:p>
    <w:p w14:paraId="37BF3937" w14:textId="1D49E071" w:rsidR="00C24F80" w:rsidRDefault="00C24F80" w:rsidP="00C24F80">
      <w:pPr>
        <w:ind w:firstLineChars="200" w:firstLine="420"/>
      </w:pPr>
      <w:r>
        <w:rPr>
          <w:rFonts w:hint="eastAsia"/>
        </w:rPr>
        <w:t>試験1は原料となる天然ゴム、合成ゴム、カーボンブラックなどを配合したゴムコンパウン</w:t>
      </w:r>
    </w:p>
    <w:p w14:paraId="3E02CDDE" w14:textId="035B3DC5" w:rsidR="00C24F80" w:rsidRDefault="00C24F80" w:rsidP="00C24F80">
      <w:r>
        <w:rPr>
          <w:rFonts w:hint="eastAsia"/>
        </w:rPr>
        <w:t xml:space="preserve">　　ドすべてについて</w:t>
      </w:r>
      <w:r w:rsidR="00F36EB1">
        <w:rPr>
          <w:rFonts w:hint="eastAsia"/>
        </w:rPr>
        <w:t>行われ</w:t>
      </w:r>
      <w:r>
        <w:rPr>
          <w:rFonts w:hint="eastAsia"/>
        </w:rPr>
        <w:t>、ゴムの硬さ／軟らかさを表す。Mooney　Viscosityが高い天然ゴム、</w:t>
      </w:r>
    </w:p>
    <w:p w14:paraId="0CA0A427" w14:textId="77777777" w:rsidR="00C24F80" w:rsidRDefault="00C24F80" w:rsidP="00C24F80">
      <w:pPr>
        <w:ind w:firstLineChars="200" w:firstLine="420"/>
      </w:pPr>
      <w:r>
        <w:rPr>
          <w:rFonts w:hint="eastAsia"/>
        </w:rPr>
        <w:t>合成ゴムは硬いゴムでありコンパウンドになったときにもMooney　Viscosityが高くなる。</w:t>
      </w:r>
    </w:p>
    <w:p w14:paraId="09C6323B" w14:textId="77777777" w:rsidR="00C24F80" w:rsidRDefault="00C24F80" w:rsidP="00C24F80">
      <w:pPr>
        <w:ind w:leftChars="200" w:left="420"/>
      </w:pPr>
      <w:r>
        <w:rPr>
          <w:rFonts w:hint="eastAsia"/>
        </w:rPr>
        <w:t>Mooney　Viscosityが低い天然ゴム、合成ゴムは軟らかいゴムであり、コンパウンドになったときに低いMooney　Viscosityを示す。</w:t>
      </w:r>
    </w:p>
    <w:p w14:paraId="2B552029" w14:textId="77777777" w:rsidR="00F36EB1" w:rsidRDefault="00C24F80" w:rsidP="00C24F80">
      <w:pPr>
        <w:ind w:leftChars="200" w:left="420"/>
        <w:rPr>
          <w:sz w:val="18"/>
          <w:szCs w:val="18"/>
        </w:rPr>
      </w:pPr>
      <w:r>
        <w:rPr>
          <w:rFonts w:hint="eastAsia"/>
        </w:rPr>
        <w:t xml:space="preserve">　　　</w:t>
      </w:r>
      <w:r w:rsidRPr="000224C8">
        <w:rPr>
          <w:rFonts w:hint="eastAsia"/>
          <w:sz w:val="18"/>
          <w:szCs w:val="18"/>
        </w:rPr>
        <w:t>ここでいう「硬い／軟らかい」はMixing、Buildingなどの加工中の手触りの硬さ</w:t>
      </w:r>
      <w:r w:rsidR="00F36EB1">
        <w:rPr>
          <w:rFonts w:hint="eastAsia"/>
          <w:sz w:val="18"/>
          <w:szCs w:val="18"/>
        </w:rPr>
        <w:t>(toughness)</w:t>
      </w:r>
    </w:p>
    <w:p w14:paraId="7111CB4E" w14:textId="68AF0045" w:rsidR="00C24F80" w:rsidRPr="000224C8" w:rsidRDefault="00C24F80" w:rsidP="00F36EB1">
      <w:pPr>
        <w:ind w:leftChars="200" w:left="420" w:firstLineChars="350" w:firstLine="630"/>
        <w:rPr>
          <w:sz w:val="18"/>
          <w:szCs w:val="18"/>
        </w:rPr>
      </w:pPr>
      <w:r w:rsidRPr="000224C8">
        <w:rPr>
          <w:rFonts w:hint="eastAsia"/>
          <w:sz w:val="18"/>
          <w:szCs w:val="18"/>
        </w:rPr>
        <w:t>で</w:t>
      </w:r>
      <w:r>
        <w:rPr>
          <w:rFonts w:hint="eastAsia"/>
          <w:sz w:val="18"/>
          <w:szCs w:val="18"/>
        </w:rPr>
        <w:t>あって、</w:t>
      </w:r>
      <w:r w:rsidRPr="000224C8">
        <w:rPr>
          <w:rFonts w:hint="eastAsia"/>
          <w:sz w:val="18"/>
          <w:szCs w:val="18"/>
        </w:rPr>
        <w:t>加硫した製品の硬さ(</w:t>
      </w:r>
      <w:r>
        <w:rPr>
          <w:rFonts w:hint="eastAsia"/>
          <w:sz w:val="18"/>
          <w:szCs w:val="18"/>
        </w:rPr>
        <w:t>Durometer</w:t>
      </w:r>
      <w:r w:rsidRPr="000224C8">
        <w:rPr>
          <w:rFonts w:hint="eastAsia"/>
          <w:sz w:val="18"/>
          <w:szCs w:val="18"/>
        </w:rPr>
        <w:t xml:space="preserve">　Hardness)とは無関係であ</w:t>
      </w:r>
      <w:r>
        <w:rPr>
          <w:rFonts w:hint="eastAsia"/>
          <w:sz w:val="18"/>
          <w:szCs w:val="18"/>
        </w:rPr>
        <w:t>る</w:t>
      </w:r>
      <w:r w:rsidRPr="000224C8">
        <w:rPr>
          <w:rFonts w:hint="eastAsia"/>
          <w:sz w:val="18"/>
          <w:szCs w:val="18"/>
        </w:rPr>
        <w:t>。</w:t>
      </w:r>
    </w:p>
    <w:p w14:paraId="52B1741C" w14:textId="77777777" w:rsidR="00C24F80" w:rsidRDefault="00C24F80" w:rsidP="00C24F80">
      <w:r>
        <w:rPr>
          <w:rFonts w:hint="eastAsia"/>
        </w:rPr>
        <w:t xml:space="preserve">　　一般的にMooney　Viscosityが高く硬い天然ゴム、合成ゴムはBanbury　MixerやRoll　Mill</w:t>
      </w:r>
    </w:p>
    <w:p w14:paraId="26444E77" w14:textId="77777777" w:rsidR="001F3BBF" w:rsidRDefault="00C24F80" w:rsidP="00C24F80">
      <w:pPr>
        <w:ind w:leftChars="200" w:left="420"/>
      </w:pPr>
      <w:r>
        <w:rPr>
          <w:rFonts w:hint="eastAsia"/>
        </w:rPr>
        <w:lastRenderedPageBreak/>
        <w:t>で加工するときに時間がかかり、電力消費も多い。逆にMooney　Viscosityが低く軟らかい天然ゴム、合成ゴムは加工が容易である。</w:t>
      </w:r>
    </w:p>
    <w:p w14:paraId="293EF093" w14:textId="77777777" w:rsidR="001F3BBF" w:rsidRDefault="00C24F80" w:rsidP="00C24F80">
      <w:pPr>
        <w:ind w:leftChars="200" w:left="420"/>
      </w:pPr>
      <w:r>
        <w:rPr>
          <w:rFonts w:hint="eastAsia"/>
        </w:rPr>
        <w:t>それならば、Mooney　Viscosityが低く軟らかいゴムのほうが優れているかというとそうではない。なぜならば、実際のゴとム製品となるコンパウンドは天然ゴム、合成ゴム、カーボンブラック、softener、plasticizer、Mineral　filler、antioxidant、sulfur、accelerator、cure　activatorなどいろいろな</w:t>
      </w:r>
      <w:r w:rsidR="00F463EA">
        <w:rPr>
          <w:rFonts w:hint="eastAsia"/>
        </w:rPr>
        <w:t>添加剤が配合され、Mooney　Viscosityも変化するからである。</w:t>
      </w:r>
    </w:p>
    <w:p w14:paraId="6417E986" w14:textId="570AD9DD" w:rsidR="00F463EA" w:rsidRDefault="00F463EA" w:rsidP="00C24F80">
      <w:pPr>
        <w:ind w:leftChars="200" w:left="420"/>
      </w:pPr>
      <w:r>
        <w:rPr>
          <w:rFonts w:hint="eastAsia"/>
        </w:rPr>
        <w:t>大型タイヤのtreadゴムは強度、耐摩耗性が重要なので硬くなければならない。カーボンブラックを配合して強度を上げると</w:t>
      </w:r>
      <w:r w:rsidR="001F3BBF">
        <w:rPr>
          <w:rFonts w:hint="eastAsia"/>
        </w:rPr>
        <w:t>Compoundの</w:t>
      </w:r>
      <w:r>
        <w:rPr>
          <w:rFonts w:hint="eastAsia"/>
        </w:rPr>
        <w:t>Mooney　viscosityも高くなり</w:t>
      </w:r>
      <w:r w:rsidR="00F36EB1">
        <w:rPr>
          <w:rFonts w:hint="eastAsia"/>
        </w:rPr>
        <w:t>、</w:t>
      </w:r>
      <w:r>
        <w:rPr>
          <w:rFonts w:hint="eastAsia"/>
        </w:rPr>
        <w:t>extrudingやbuildingの加工性が悪くなるから、Low　Mooney　Viscosityの天然ゴム、合成ゴムを選択する。同じタイヤ用のゴムでもカーカス</w:t>
      </w:r>
      <w:r w:rsidR="00F36EB1">
        <w:rPr>
          <w:rFonts w:hint="eastAsia"/>
        </w:rPr>
        <w:t>(</w:t>
      </w:r>
      <w:r>
        <w:rPr>
          <w:rFonts w:hint="eastAsia"/>
        </w:rPr>
        <w:t>carc</w:t>
      </w:r>
      <w:r w:rsidR="00F032D7">
        <w:rPr>
          <w:rFonts w:hint="eastAsia"/>
        </w:rPr>
        <w:t>ass</w:t>
      </w:r>
      <w:r w:rsidR="00F36EB1">
        <w:rPr>
          <w:rFonts w:hint="eastAsia"/>
        </w:rPr>
        <w:t>)</w:t>
      </w:r>
      <w:r w:rsidR="00F032D7">
        <w:rPr>
          <w:rFonts w:hint="eastAsia"/>
        </w:rPr>
        <w:t>のゴムは</w:t>
      </w:r>
      <w:r w:rsidR="009A6558">
        <w:rPr>
          <w:rFonts w:hint="eastAsia"/>
        </w:rPr>
        <w:t>耐摩耗性は必要ないが</w:t>
      </w:r>
      <w:r w:rsidR="00F032D7">
        <w:rPr>
          <w:rFonts w:hint="eastAsia"/>
        </w:rPr>
        <w:t>軟らかくて</w:t>
      </w:r>
      <w:r w:rsidR="009A6558">
        <w:rPr>
          <w:rFonts w:hint="eastAsia"/>
        </w:rPr>
        <w:t>柔軟性が必要だからsoftenerを多く添加する。</w:t>
      </w:r>
      <w:r w:rsidR="001F3BBF">
        <w:rPr>
          <w:rFonts w:hint="eastAsia"/>
        </w:rPr>
        <w:t>Softenerを多く加えるとCompoundは軟らかくなるが過度に軟らかいと機械に粘着したり</w:t>
      </w:r>
      <w:r w:rsidR="00775487">
        <w:rPr>
          <w:rFonts w:hint="eastAsia"/>
        </w:rPr>
        <w:t>成形(Fo</w:t>
      </w:r>
      <w:r w:rsidR="00F36EB1">
        <w:rPr>
          <w:rFonts w:hint="eastAsia"/>
        </w:rPr>
        <w:t>r</w:t>
      </w:r>
      <w:r w:rsidR="00775487">
        <w:rPr>
          <w:rFonts w:hint="eastAsia"/>
        </w:rPr>
        <w:t>ming、Building)で変形したりするので、High　Mooney　Viscosityの天然ゴム、合成ゴムを使用する。</w:t>
      </w:r>
    </w:p>
    <w:p w14:paraId="12C9751E" w14:textId="3BEE9579" w:rsidR="0099567E" w:rsidRDefault="00775487" w:rsidP="00775487">
      <w:pPr>
        <w:ind w:leftChars="200" w:left="420"/>
      </w:pPr>
      <w:r>
        <w:rPr>
          <w:rFonts w:hint="eastAsia"/>
        </w:rPr>
        <w:t>このように製品によって、また加工プロセスによって最適なMooney　Viscosityがあり、Compounderはそれらを考慮しつつ配合を設計する。</w:t>
      </w:r>
    </w:p>
    <w:p w14:paraId="47005CC4" w14:textId="54418CEA" w:rsidR="0099567E" w:rsidRDefault="00775487">
      <w:r>
        <w:rPr>
          <w:rFonts w:hint="eastAsia"/>
        </w:rPr>
        <w:t xml:space="preserve">　　</w:t>
      </w:r>
    </w:p>
    <w:p w14:paraId="6DD9FA92" w14:textId="62EB8EF6" w:rsidR="00775487" w:rsidRDefault="00775487">
      <w:r>
        <w:rPr>
          <w:rFonts w:hint="eastAsia"/>
        </w:rPr>
        <w:t xml:space="preserve">　　Mooney　Viscometerは加工性(processability)の試験装置である。</w:t>
      </w:r>
    </w:p>
    <w:p w14:paraId="16C2B46A" w14:textId="1DA0FCC5" w:rsidR="00775487" w:rsidRDefault="00775487">
      <w:r>
        <w:rPr>
          <w:rFonts w:hint="eastAsia"/>
        </w:rPr>
        <w:t xml:space="preserve">　　</w:t>
      </w:r>
    </w:p>
    <w:p w14:paraId="71AFFB82" w14:textId="3268F69E" w:rsidR="00E402E0" w:rsidRDefault="00E402E0" w:rsidP="00E402E0">
      <w:pPr>
        <w:pStyle w:val="a9"/>
        <w:numPr>
          <w:ilvl w:val="0"/>
          <w:numId w:val="1"/>
        </w:numPr>
      </w:pPr>
      <w:r>
        <w:rPr>
          <w:rFonts w:hint="eastAsia"/>
        </w:rPr>
        <w:t>FDR　(Flat　die　Rheometer)の目的</w:t>
      </w:r>
    </w:p>
    <w:p w14:paraId="7BD17058" w14:textId="15196F45" w:rsidR="00E402E0" w:rsidRDefault="00E402E0" w:rsidP="00E402E0">
      <w:pPr>
        <w:pStyle w:val="a9"/>
        <w:ind w:left="360"/>
      </w:pPr>
      <w:r>
        <w:rPr>
          <w:rFonts w:hint="eastAsia"/>
        </w:rPr>
        <w:t>一方、FDRあるいはMDRに代表されるRheometerは加硫（Vulcanization）を測定する装置である。</w:t>
      </w:r>
    </w:p>
    <w:p w14:paraId="0801227F" w14:textId="52301CDD" w:rsidR="00E402E0" w:rsidRDefault="00E402E0" w:rsidP="00E402E0">
      <w:pPr>
        <w:pStyle w:val="a9"/>
        <w:ind w:left="360"/>
      </w:pPr>
      <w:r>
        <w:rPr>
          <w:rFonts w:hint="eastAsia"/>
        </w:rPr>
        <w:t>ローターは使わず、上下のダイス(dies)の片方に往復ねじり振動(±1deg)を与え、ゴムを介して他方に伝わるトルクを測定する。</w:t>
      </w:r>
    </w:p>
    <w:p w14:paraId="521B4932" w14:textId="77777777" w:rsidR="00E402E0" w:rsidRDefault="00E402E0" w:rsidP="00E402E0">
      <w:pPr>
        <w:pStyle w:val="a9"/>
        <w:ind w:left="360"/>
      </w:pPr>
    </w:p>
    <w:p w14:paraId="677C4CBB" w14:textId="03998EE4" w:rsidR="0099567E" w:rsidRDefault="0099567E" w:rsidP="00775487">
      <w:pPr>
        <w:ind w:firstLineChars="500" w:firstLine="1050"/>
      </w:pPr>
      <w:r>
        <w:rPr>
          <w:noProof/>
        </w:rPr>
        <w:drawing>
          <wp:inline distT="0" distB="0" distL="0" distR="0" wp14:anchorId="0E1241F7" wp14:editId="1E0B9B8D">
            <wp:extent cx="2066925" cy="1990725"/>
            <wp:effectExtent l="0" t="0" r="9525" b="9525"/>
            <wp:docPr id="884330344"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66925" cy="1990725"/>
                    </a:xfrm>
                    <a:prstGeom prst="rect">
                      <a:avLst/>
                    </a:prstGeom>
                    <a:noFill/>
                    <a:ln>
                      <a:noFill/>
                    </a:ln>
                  </pic:spPr>
                </pic:pic>
              </a:graphicData>
            </a:graphic>
          </wp:inline>
        </w:drawing>
      </w:r>
      <w:r>
        <w:rPr>
          <w:rFonts w:hint="eastAsia"/>
        </w:rPr>
        <w:t xml:space="preserve">　　　</w:t>
      </w:r>
      <w:r>
        <w:rPr>
          <w:noProof/>
        </w:rPr>
        <w:drawing>
          <wp:inline distT="0" distB="0" distL="0" distR="0" wp14:anchorId="4B3B5F5E" wp14:editId="38C89F71">
            <wp:extent cx="1323975" cy="1038225"/>
            <wp:effectExtent l="0" t="0" r="9525" b="9525"/>
            <wp:docPr id="175651650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23975" cy="1038225"/>
                    </a:xfrm>
                    <a:prstGeom prst="rect">
                      <a:avLst/>
                    </a:prstGeom>
                    <a:noFill/>
                    <a:ln>
                      <a:noFill/>
                    </a:ln>
                  </pic:spPr>
                </pic:pic>
              </a:graphicData>
            </a:graphic>
          </wp:inline>
        </w:drawing>
      </w:r>
      <w:r>
        <w:rPr>
          <w:rFonts w:hint="eastAsia"/>
        </w:rPr>
        <w:t xml:space="preserve">　</w:t>
      </w:r>
    </w:p>
    <w:p w14:paraId="475A785B" w14:textId="77777777" w:rsidR="0099567E" w:rsidRDefault="0099567E"/>
    <w:p w14:paraId="387AE863" w14:textId="39A69B5E" w:rsidR="0099567E" w:rsidRDefault="00E74E64">
      <w:r>
        <w:rPr>
          <w:rFonts w:hint="eastAsia"/>
          <w:noProof/>
        </w:rPr>
        <w:lastRenderedPageBreak/>
        <mc:AlternateContent>
          <mc:Choice Requires="wps">
            <w:drawing>
              <wp:anchor distT="0" distB="0" distL="114300" distR="114300" simplePos="0" relativeHeight="251662336" behindDoc="0" locked="0" layoutInCell="1" allowOverlap="1" wp14:anchorId="47A32DE7" wp14:editId="418B6579">
                <wp:simplePos x="0" y="0"/>
                <wp:positionH relativeFrom="column">
                  <wp:posOffset>1347470</wp:posOffset>
                </wp:positionH>
                <wp:positionV relativeFrom="paragraph">
                  <wp:posOffset>1971039</wp:posOffset>
                </wp:positionV>
                <wp:extent cx="95250" cy="428625"/>
                <wp:effectExtent l="57150" t="38100" r="38100" b="9525"/>
                <wp:wrapNone/>
                <wp:docPr id="1368217330" name="直線矢印コネクタ 11"/>
                <wp:cNvGraphicFramePr/>
                <a:graphic xmlns:a="http://schemas.openxmlformats.org/drawingml/2006/main">
                  <a:graphicData uri="http://schemas.microsoft.com/office/word/2010/wordprocessingShape">
                    <wps:wsp>
                      <wps:cNvCnPr/>
                      <wps:spPr>
                        <a:xfrm flipH="1" flipV="1">
                          <a:off x="0" y="0"/>
                          <a:ext cx="95250" cy="428625"/>
                        </a:xfrm>
                        <a:prstGeom prst="straightConnector1">
                          <a:avLst/>
                        </a:prstGeom>
                        <a:ln w="28575">
                          <a:solidFill>
                            <a:srgbClr val="EE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1272395" id="_x0000_t32" coordsize="21600,21600" o:spt="32" o:oned="t" path="m,l21600,21600e" filled="f">
                <v:path arrowok="t" fillok="f" o:connecttype="none"/>
                <o:lock v:ext="edit" shapetype="t"/>
              </v:shapetype>
              <v:shape id="直線矢印コネクタ 11" o:spid="_x0000_s1026" type="#_x0000_t32" style="position:absolute;margin-left:106.1pt;margin-top:155.2pt;width:7.5pt;height:33.75pt;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" strokecolor="#e00" strokeweight="2.25pt">
                <v:stroke endarrow="block" joinstyle="miter"/>
              </v:shape>
            </w:pict>
          </mc:Fallback>
        </mc:AlternateContent>
      </w:r>
      <w:r>
        <w:rPr>
          <w:rFonts w:hint="eastAsia"/>
          <w:noProof/>
        </w:rPr>
        <mc:AlternateContent>
          <mc:Choice Requires="wps">
            <w:drawing>
              <wp:anchor distT="0" distB="0" distL="114300" distR="114300" simplePos="0" relativeHeight="251661312" behindDoc="0" locked="0" layoutInCell="1" allowOverlap="1" wp14:anchorId="66BF18DD" wp14:editId="19D5AEC9">
                <wp:simplePos x="0" y="0"/>
                <wp:positionH relativeFrom="column">
                  <wp:posOffset>880745</wp:posOffset>
                </wp:positionH>
                <wp:positionV relativeFrom="paragraph">
                  <wp:posOffset>1694815</wp:posOffset>
                </wp:positionV>
                <wp:extent cx="219075" cy="1066800"/>
                <wp:effectExtent l="57150" t="38100" r="28575" b="19050"/>
                <wp:wrapNone/>
                <wp:docPr id="1555196454" name="直線矢印コネクタ 10"/>
                <wp:cNvGraphicFramePr/>
                <a:graphic xmlns:a="http://schemas.openxmlformats.org/drawingml/2006/main">
                  <a:graphicData uri="http://schemas.microsoft.com/office/word/2010/wordprocessingShape">
                    <wps:wsp>
                      <wps:cNvCnPr/>
                      <wps:spPr>
                        <a:xfrm flipH="1" flipV="1">
                          <a:off x="0" y="0"/>
                          <a:ext cx="219075" cy="1066800"/>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25E2047" id="直線矢印コネクタ 10" o:spid="_x0000_s1026" type="#_x0000_t32" style="position:absolute;margin-left:69.35pt;margin-top:133.45pt;width:17.25pt;height:84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" strokecolor="#156082 [3204]" strokeweight="2.25pt">
                <v:stroke endarrow="block" joinstyle="miter"/>
              </v:shape>
            </w:pict>
          </mc:Fallback>
        </mc:AlternateContent>
      </w:r>
      <w:r>
        <w:rPr>
          <w:rFonts w:hint="eastAsia"/>
          <w:noProof/>
        </w:rPr>
        <mc:AlternateContent>
          <mc:Choice Requires="wps">
            <w:drawing>
              <wp:anchor distT="0" distB="0" distL="114300" distR="114300" simplePos="0" relativeHeight="251660288" behindDoc="0" locked="0" layoutInCell="1" allowOverlap="1" wp14:anchorId="2F7AB8C1" wp14:editId="2A690DFF">
                <wp:simplePos x="0" y="0"/>
                <wp:positionH relativeFrom="column">
                  <wp:posOffset>709295</wp:posOffset>
                </wp:positionH>
                <wp:positionV relativeFrom="paragraph">
                  <wp:posOffset>1237615</wp:posOffset>
                </wp:positionV>
                <wp:extent cx="371475" cy="457200"/>
                <wp:effectExtent l="19050" t="19050" r="28575" b="19050"/>
                <wp:wrapNone/>
                <wp:docPr id="939523591" name="楕円 9"/>
                <wp:cNvGraphicFramePr/>
                <a:graphic xmlns:a="http://schemas.openxmlformats.org/drawingml/2006/main">
                  <a:graphicData uri="http://schemas.microsoft.com/office/word/2010/wordprocessingShape">
                    <wps:wsp>
                      <wps:cNvSpPr/>
                      <wps:spPr>
                        <a:xfrm>
                          <a:off x="0" y="0"/>
                          <a:ext cx="371475" cy="457200"/>
                        </a:xfrm>
                        <a:prstGeom prst="ellipse">
                          <a:avLst/>
                        </a:prstGeom>
                        <a:noFill/>
                        <a:ln w="34925">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8E28F34" id="楕円 9" o:spid="_x0000_s1026" style="position:absolute;margin-left:55.85pt;margin-top:97.45pt;width:29.25pt;height:36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" filled="f" strokecolor="#0070c0" strokeweight="2.75pt">
                <v:stroke joinstyle="miter"/>
              </v:oval>
            </w:pict>
          </mc:Fallback>
        </mc:AlternateContent>
      </w:r>
      <w:r w:rsidR="0099567E">
        <w:rPr>
          <w:rFonts w:hint="eastAsia"/>
          <w:noProof/>
        </w:rPr>
        <mc:AlternateContent>
          <mc:Choice Requires="wps">
            <w:drawing>
              <wp:anchor distT="0" distB="0" distL="114300" distR="114300" simplePos="0" relativeHeight="251659264" behindDoc="0" locked="0" layoutInCell="1" allowOverlap="1" wp14:anchorId="769D1CEA" wp14:editId="059C58CE">
                <wp:simplePos x="0" y="0"/>
                <wp:positionH relativeFrom="column">
                  <wp:posOffset>509269</wp:posOffset>
                </wp:positionH>
                <wp:positionV relativeFrom="paragraph">
                  <wp:posOffset>866140</wp:posOffset>
                </wp:positionV>
                <wp:extent cx="1190625" cy="1171575"/>
                <wp:effectExtent l="0" t="0" r="28575" b="28575"/>
                <wp:wrapNone/>
                <wp:docPr id="814391454" name="楕円 8"/>
                <wp:cNvGraphicFramePr/>
                <a:graphic xmlns:a="http://schemas.openxmlformats.org/drawingml/2006/main">
                  <a:graphicData uri="http://schemas.microsoft.com/office/word/2010/wordprocessingShape">
                    <wps:wsp>
                      <wps:cNvSpPr/>
                      <wps:spPr>
                        <a:xfrm>
                          <a:off x="0" y="0"/>
                          <a:ext cx="1190625" cy="1171575"/>
                        </a:xfrm>
                        <a:prstGeom prst="ellipse">
                          <a:avLst/>
                        </a:prstGeom>
                        <a:noFill/>
                        <a:ln w="25400">
                          <a:solidFill>
                            <a:srgbClr val="EE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9D44C09" id="楕円 8" o:spid="_x0000_s1026" style="position:absolute;margin-left:40.1pt;margin-top:68.2pt;width:93.75pt;height:9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" filled="f" strokecolor="#e00" strokeweight="2pt">
                <v:stroke joinstyle="miter"/>
              </v:oval>
            </w:pict>
          </mc:Fallback>
        </mc:AlternateContent>
      </w:r>
      <w:r w:rsidR="0099567E">
        <w:rPr>
          <w:rFonts w:hint="eastAsia"/>
        </w:rPr>
        <w:t xml:space="preserve">　　　　</w:t>
      </w:r>
      <w:r w:rsidR="0099567E">
        <w:rPr>
          <w:noProof/>
        </w:rPr>
        <w:drawing>
          <wp:inline distT="0" distB="0" distL="0" distR="0" wp14:anchorId="4C6C06BA" wp14:editId="7A86288A">
            <wp:extent cx="3676650" cy="2178787"/>
            <wp:effectExtent l="0" t="0" r="0" b="0"/>
            <wp:docPr id="665890904"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81785" cy="2181830"/>
                    </a:xfrm>
                    <a:prstGeom prst="rect">
                      <a:avLst/>
                    </a:prstGeom>
                    <a:noFill/>
                    <a:ln>
                      <a:noFill/>
                    </a:ln>
                  </pic:spPr>
                </pic:pic>
              </a:graphicData>
            </a:graphic>
          </wp:inline>
        </w:drawing>
      </w:r>
    </w:p>
    <w:p w14:paraId="3B618983" w14:textId="748165FE" w:rsidR="0099567E" w:rsidRDefault="0099567E"/>
    <w:p w14:paraId="20615396" w14:textId="19D706DE" w:rsidR="0099567E" w:rsidRDefault="00E74E64">
      <w:r>
        <w:rPr>
          <w:rFonts w:hint="eastAsia"/>
        </w:rPr>
        <w:t xml:space="preserve">　　　　　　　　　　　Mooney　Scorch</w:t>
      </w:r>
    </w:p>
    <w:p w14:paraId="355CF089" w14:textId="77777777" w:rsidR="00E74E64" w:rsidRPr="00655B80" w:rsidRDefault="00E74E64"/>
    <w:p w14:paraId="5EEF766A" w14:textId="4A0DAAD6" w:rsidR="00E74E64" w:rsidRDefault="00E74E64">
      <w:r>
        <w:rPr>
          <w:rFonts w:hint="eastAsia"/>
        </w:rPr>
        <w:t xml:space="preserve">　　　　　　　　Mooney　Viscosity</w:t>
      </w:r>
    </w:p>
    <w:p w14:paraId="635B8D4F" w14:textId="77777777" w:rsidR="00775487" w:rsidRDefault="00775487"/>
    <w:p w14:paraId="458CEEDB" w14:textId="09D290C2" w:rsidR="00E402E0" w:rsidRDefault="00E402E0">
      <w:r>
        <w:rPr>
          <w:rFonts w:hint="eastAsia"/>
        </w:rPr>
        <w:t xml:space="preserve">　　試験温度は実際の加硫温度で（通常140～200℃）行う。ムーニー粘度計では1分間の予熱を</w:t>
      </w:r>
    </w:p>
    <w:p w14:paraId="6D452D2D" w14:textId="77777777" w:rsidR="00E402E0" w:rsidRDefault="00E402E0" w:rsidP="00E402E0">
      <w:pPr>
        <w:ind w:firstLineChars="200" w:firstLine="420"/>
      </w:pPr>
      <w:r>
        <w:rPr>
          <w:rFonts w:hint="eastAsia"/>
        </w:rPr>
        <w:t>するがRheometerでは予熱はしない。サンプルを挿入しdiesを閉じて加圧したらモーターを</w:t>
      </w:r>
    </w:p>
    <w:p w14:paraId="19BEF8F2" w14:textId="77777777" w:rsidR="00E402E0" w:rsidRDefault="00E402E0" w:rsidP="00E402E0">
      <w:pPr>
        <w:ind w:firstLineChars="200" w:firstLine="420"/>
      </w:pPr>
      <w:r>
        <w:rPr>
          <w:rFonts w:hint="eastAsia"/>
        </w:rPr>
        <w:t>回転して試験開始する。開始直後はまだ加硫は始まらず、ゴムは熱を受けて軟らかくなるから</w:t>
      </w:r>
    </w:p>
    <w:p w14:paraId="2A11BC19" w14:textId="77777777" w:rsidR="00F36EB1" w:rsidRDefault="00E402E0" w:rsidP="00E402E0">
      <w:pPr>
        <w:ind w:firstLineChars="200" w:firstLine="420"/>
      </w:pPr>
      <w:r>
        <w:rPr>
          <w:rFonts w:hint="eastAsia"/>
        </w:rPr>
        <w:t>トルクが低下する</w:t>
      </w:r>
      <w:r w:rsidR="00721218">
        <w:rPr>
          <w:rFonts w:hint="eastAsia"/>
        </w:rPr>
        <w:t>が、時間</w:t>
      </w:r>
      <w:r w:rsidR="00F36EB1">
        <w:rPr>
          <w:rFonts w:hint="eastAsia"/>
        </w:rPr>
        <w:t>経過</w:t>
      </w:r>
      <w:r w:rsidR="00721218">
        <w:rPr>
          <w:rFonts w:hint="eastAsia"/>
        </w:rPr>
        <w:t>と共にイオウ(sulfur)による加硫反応が起こ</w:t>
      </w:r>
      <w:r w:rsidR="003673C3">
        <w:rPr>
          <w:rFonts w:hint="eastAsia"/>
        </w:rPr>
        <w:t>り、</w:t>
      </w:r>
      <w:r w:rsidR="00721218">
        <w:rPr>
          <w:rFonts w:hint="eastAsia"/>
        </w:rPr>
        <w:t>ゴムは加硫す</w:t>
      </w:r>
    </w:p>
    <w:p w14:paraId="57F80E64" w14:textId="77777777" w:rsidR="00F36EB1" w:rsidRDefault="00721218" w:rsidP="00E402E0">
      <w:pPr>
        <w:ind w:firstLineChars="200" w:firstLine="420"/>
      </w:pPr>
      <w:r>
        <w:rPr>
          <w:rFonts w:hint="eastAsia"/>
        </w:rPr>
        <w:t>ると硬くなるから伝達されるトルクは急速に増大する。イオウ（sulfur）が消費されると加硫</w:t>
      </w:r>
    </w:p>
    <w:p w14:paraId="2C8F987D" w14:textId="624D04BE" w:rsidR="00721218" w:rsidRDefault="00721218" w:rsidP="00E402E0">
      <w:pPr>
        <w:ind w:firstLineChars="200" w:firstLine="420"/>
      </w:pPr>
      <w:r>
        <w:rPr>
          <w:rFonts w:hint="eastAsia"/>
        </w:rPr>
        <w:t>速度が遅くなり、トルク増加は緩やかになり、最終的に平衡に達してトルクは平坦になる。</w:t>
      </w:r>
    </w:p>
    <w:p w14:paraId="589DF1F8" w14:textId="77777777" w:rsidR="00721218" w:rsidRDefault="00721218" w:rsidP="00E402E0">
      <w:pPr>
        <w:ind w:firstLineChars="200" w:firstLine="420"/>
      </w:pPr>
      <w:r>
        <w:rPr>
          <w:rFonts w:hint="eastAsia"/>
        </w:rPr>
        <w:t xml:space="preserve">こうして得られる加硫曲線（curing　curve）はその配合に固有の形状となるので、Rheometer　</w:t>
      </w:r>
    </w:p>
    <w:p w14:paraId="2BF8300B" w14:textId="77777777" w:rsidR="00721218" w:rsidRDefault="00721218" w:rsidP="00E402E0">
      <w:pPr>
        <w:ind w:firstLineChars="200" w:firstLine="420"/>
      </w:pPr>
      <w:r>
        <w:rPr>
          <w:rFonts w:hint="eastAsia"/>
        </w:rPr>
        <w:t>試験を行って、いつもと同じcurveであれば正常なcompoundとしてOKと判定し、いつも</w:t>
      </w:r>
    </w:p>
    <w:p w14:paraId="3353F73C" w14:textId="77777777" w:rsidR="00721218" w:rsidRDefault="00721218" w:rsidP="00E402E0">
      <w:pPr>
        <w:ind w:firstLineChars="200" w:firstLine="420"/>
      </w:pPr>
      <w:r>
        <w:rPr>
          <w:rFonts w:hint="eastAsia"/>
        </w:rPr>
        <w:t>と同じでなければ異常があったとしてNGと判定することができる。</w:t>
      </w:r>
    </w:p>
    <w:p w14:paraId="6F16A38C" w14:textId="3D6C7CF9" w:rsidR="00775487" w:rsidRDefault="00721218" w:rsidP="00E402E0">
      <w:pPr>
        <w:ind w:firstLineChars="200" w:firstLine="420"/>
      </w:pPr>
      <w:r>
        <w:rPr>
          <w:rFonts w:hint="eastAsia"/>
        </w:rPr>
        <w:t>Rheometerの使用目的の多くは</w:t>
      </w:r>
      <w:r w:rsidR="00B76F86">
        <w:rPr>
          <w:rFonts w:hint="eastAsia"/>
        </w:rPr>
        <w:t>m</w:t>
      </w:r>
      <w:r>
        <w:rPr>
          <w:rFonts w:hint="eastAsia"/>
        </w:rPr>
        <w:t>ixed　compound　inspectionである。</w:t>
      </w:r>
      <w:r w:rsidR="00E402E0">
        <w:rPr>
          <w:rFonts w:hint="eastAsia"/>
        </w:rPr>
        <w:t xml:space="preserve">　　　</w:t>
      </w:r>
    </w:p>
    <w:p w14:paraId="737EC93B" w14:textId="3834BF05" w:rsidR="001A1554" w:rsidRDefault="001A1554">
      <w:r>
        <w:rPr>
          <w:rFonts w:hint="eastAsia"/>
        </w:rPr>
        <w:t xml:space="preserve">　　一般的にトルクの最小値(ML)、最大値(MH)、10%加硫時間(tc10)、90%加硫時間(tc90)を</w:t>
      </w:r>
    </w:p>
    <w:p w14:paraId="0DE8E003" w14:textId="61FADAFC" w:rsidR="00775487" w:rsidRDefault="001A1554" w:rsidP="001A1554">
      <w:pPr>
        <w:ind w:firstLineChars="200" w:firstLine="420"/>
      </w:pPr>
      <w:r>
        <w:rPr>
          <w:rFonts w:hint="eastAsia"/>
        </w:rPr>
        <w:t>チェックゲート(check　gate)とする</w:t>
      </w:r>
    </w:p>
    <w:p w14:paraId="5B15E23C" w14:textId="39B98509" w:rsidR="00775487" w:rsidRPr="001A1554" w:rsidRDefault="001A1554">
      <w:pPr>
        <w:rPr>
          <w:sz w:val="20"/>
          <w:szCs w:val="20"/>
        </w:rPr>
      </w:pPr>
      <w:r>
        <w:rPr>
          <w:rFonts w:hint="eastAsia"/>
        </w:rPr>
        <w:t xml:space="preserve">　　　　</w:t>
      </w:r>
      <w:r w:rsidRPr="001A1554">
        <w:rPr>
          <w:rFonts w:hint="eastAsia"/>
          <w:sz w:val="20"/>
          <w:szCs w:val="20"/>
        </w:rPr>
        <w:t xml:space="preserve">　MLは加硫していないゴムの硬さを表し、MHは加硫したゴムの硬さを表す。MH－ML</w:t>
      </w:r>
    </w:p>
    <w:p w14:paraId="6C6A789D" w14:textId="77777777" w:rsidR="001A1554" w:rsidRPr="001A1554" w:rsidRDefault="001A1554">
      <w:pPr>
        <w:rPr>
          <w:sz w:val="20"/>
          <w:szCs w:val="20"/>
        </w:rPr>
      </w:pPr>
      <w:r w:rsidRPr="001A1554">
        <w:rPr>
          <w:rFonts w:hint="eastAsia"/>
          <w:sz w:val="20"/>
          <w:szCs w:val="20"/>
        </w:rPr>
        <w:t xml:space="preserve">　　　　　(ME)は加硫によって増加した硬さである。MEの10%に相当する時間を「加硫開始時</w:t>
      </w:r>
    </w:p>
    <w:p w14:paraId="5DFE0583" w14:textId="77777777" w:rsidR="001A1554" w:rsidRPr="001A1554" w:rsidRDefault="001A1554" w:rsidP="001A1554">
      <w:pPr>
        <w:ind w:firstLineChars="500" w:firstLine="1000"/>
        <w:rPr>
          <w:sz w:val="20"/>
          <w:szCs w:val="20"/>
        </w:rPr>
      </w:pPr>
      <w:r w:rsidRPr="001A1554">
        <w:rPr>
          <w:rFonts w:hint="eastAsia"/>
          <w:sz w:val="20"/>
          <w:szCs w:val="20"/>
        </w:rPr>
        <w:t>間」、MEの90%に相当する時間を「最適加硫時間」と考え、それぞれtc10、tc90と</w:t>
      </w:r>
    </w:p>
    <w:p w14:paraId="1004D394" w14:textId="3556CCDD" w:rsidR="001A1554" w:rsidRPr="001A1554" w:rsidRDefault="001A1554" w:rsidP="001A1554">
      <w:pPr>
        <w:ind w:firstLineChars="500" w:firstLine="1000"/>
        <w:rPr>
          <w:sz w:val="20"/>
          <w:szCs w:val="20"/>
        </w:rPr>
      </w:pPr>
      <w:r w:rsidRPr="001A1554">
        <w:rPr>
          <w:rFonts w:hint="eastAsia"/>
          <w:sz w:val="20"/>
          <w:szCs w:val="20"/>
        </w:rPr>
        <w:t>する。</w:t>
      </w:r>
    </w:p>
    <w:p w14:paraId="7D23080F" w14:textId="77777777" w:rsidR="00775487" w:rsidRPr="001A1554" w:rsidRDefault="00775487">
      <w:pPr>
        <w:rPr>
          <w:sz w:val="20"/>
          <w:szCs w:val="20"/>
        </w:rPr>
      </w:pPr>
    </w:p>
    <w:p w14:paraId="2FA55A9B" w14:textId="77777777" w:rsidR="005C4D2C" w:rsidRDefault="001A1554">
      <w:r>
        <w:rPr>
          <w:rFonts w:hint="eastAsia"/>
        </w:rPr>
        <w:t xml:space="preserve">　　F</w:t>
      </w:r>
      <w:r w:rsidR="005C4D2C">
        <w:rPr>
          <w:rFonts w:hint="eastAsia"/>
        </w:rPr>
        <w:t>D</w:t>
      </w:r>
      <w:r>
        <w:rPr>
          <w:rFonts w:hint="eastAsia"/>
        </w:rPr>
        <w:t>R(Rheometer)のもう一つの</w:t>
      </w:r>
      <w:r w:rsidR="005C4D2C">
        <w:rPr>
          <w:rFonts w:hint="eastAsia"/>
        </w:rPr>
        <w:t>使用目的はR&amp;Dの分野である。FDRはイオウ(sulfur)の化学</w:t>
      </w:r>
    </w:p>
    <w:p w14:paraId="3B552778" w14:textId="77777777" w:rsidR="004E7418" w:rsidRDefault="005C4D2C" w:rsidP="005C4D2C">
      <w:pPr>
        <w:ind w:firstLineChars="200" w:firstLine="420"/>
      </w:pPr>
      <w:r>
        <w:rPr>
          <w:rFonts w:hint="eastAsia"/>
        </w:rPr>
        <w:t>反応そのものを測定はしない。イオウ(sulfur)の架橋(cross-linki</w:t>
      </w:r>
      <w:r w:rsidR="003673C3">
        <w:rPr>
          <w:rFonts w:hint="eastAsia"/>
        </w:rPr>
        <w:t>n</w:t>
      </w:r>
      <w:r>
        <w:rPr>
          <w:rFonts w:hint="eastAsia"/>
        </w:rPr>
        <w:t>g)によって生じた粘弾性</w:t>
      </w:r>
      <w:r w:rsidR="004E7418">
        <w:rPr>
          <w:rFonts w:hint="eastAsia"/>
        </w:rPr>
        <w:t>変</w:t>
      </w:r>
    </w:p>
    <w:p w14:paraId="748C10D9" w14:textId="4CD7FA83" w:rsidR="005C4D2C" w:rsidRDefault="004E7418" w:rsidP="004E7418">
      <w:pPr>
        <w:ind w:firstLineChars="200" w:firstLine="420"/>
      </w:pPr>
      <w:r>
        <w:rPr>
          <w:rFonts w:hint="eastAsia"/>
        </w:rPr>
        <w:t>化</w:t>
      </w:r>
      <w:r w:rsidR="005C4D2C">
        <w:rPr>
          <w:rFonts w:hint="eastAsia"/>
        </w:rPr>
        <w:t>(</w:t>
      </w:r>
      <w:proofErr w:type="spellStart"/>
      <w:r w:rsidR="005C4D2C">
        <w:rPr>
          <w:rFonts w:hint="eastAsia"/>
        </w:rPr>
        <w:t>visco</w:t>
      </w:r>
      <w:proofErr w:type="spellEnd"/>
      <w:r w:rsidR="005C4D2C">
        <w:rPr>
          <w:rFonts w:hint="eastAsia"/>
        </w:rPr>
        <w:t>-elastic　properties)を測定している。具体的にはM</w:t>
      </w:r>
      <w:r w:rsidR="005C4D2C">
        <w:t>’</w:t>
      </w:r>
      <w:r w:rsidR="005C4D2C">
        <w:rPr>
          <w:rFonts w:hint="eastAsia"/>
        </w:rPr>
        <w:t>(dynamic　modulus)、</w:t>
      </w:r>
    </w:p>
    <w:p w14:paraId="49CBF3E5" w14:textId="65DCBE1D" w:rsidR="00775487" w:rsidRDefault="005C4D2C" w:rsidP="005C4D2C">
      <w:pPr>
        <w:ind w:leftChars="100" w:left="210" w:firstLineChars="100" w:firstLine="210"/>
      </w:pPr>
      <w:r>
        <w:rPr>
          <w:rFonts w:hint="eastAsia"/>
        </w:rPr>
        <w:t>M</w:t>
      </w:r>
      <w:r>
        <w:t>”</w:t>
      </w:r>
      <w:r>
        <w:rPr>
          <w:rFonts w:hint="eastAsia"/>
        </w:rPr>
        <w:t>(elastic　modulus)、M*(complexed　modulus)、tanδを測定してグラフ化している。</w:t>
      </w:r>
    </w:p>
    <w:p w14:paraId="3256BDB9" w14:textId="77777777" w:rsidR="005C4D2C" w:rsidRDefault="005C4D2C" w:rsidP="005C4D2C">
      <w:pPr>
        <w:ind w:leftChars="100" w:left="210" w:firstLineChars="100" w:firstLine="210"/>
      </w:pPr>
      <w:r>
        <w:rPr>
          <w:rFonts w:hint="eastAsia"/>
        </w:rPr>
        <w:t>これは一種のDMAである。通常のDMAは加硫したゴムを測定し、未加硫ゴムの測定はで</w:t>
      </w:r>
    </w:p>
    <w:p w14:paraId="3A275A03" w14:textId="1E807A62" w:rsidR="005C4D2C" w:rsidRDefault="005C4D2C" w:rsidP="005C4D2C">
      <w:pPr>
        <w:ind w:leftChars="100" w:left="210" w:firstLineChars="100" w:firstLine="210"/>
      </w:pPr>
      <w:r>
        <w:rPr>
          <w:rFonts w:hint="eastAsia"/>
        </w:rPr>
        <w:t>きないが</w:t>
      </w:r>
      <w:r w:rsidR="00DD23A1">
        <w:rPr>
          <w:rFonts w:hint="eastAsia"/>
        </w:rPr>
        <w:t>、</w:t>
      </w:r>
      <w:r>
        <w:rPr>
          <w:rFonts w:hint="eastAsia"/>
        </w:rPr>
        <w:t>FDRは未加硫流域から加硫領域、更にはover　cure領域までの粘弾性変化を測定</w:t>
      </w:r>
    </w:p>
    <w:p w14:paraId="3548EAEC" w14:textId="12F567D3" w:rsidR="005C4D2C" w:rsidRDefault="005C4D2C" w:rsidP="005C4D2C">
      <w:pPr>
        <w:ind w:leftChars="100" w:left="210" w:firstLineChars="100" w:firstLine="210"/>
      </w:pPr>
      <w:r>
        <w:rPr>
          <w:rFonts w:hint="eastAsia"/>
        </w:rPr>
        <w:t>でき、架橋のメカニズム解明の手段である。</w:t>
      </w:r>
    </w:p>
    <w:p w14:paraId="4DB67C15" w14:textId="77777777" w:rsidR="00775487" w:rsidRDefault="00775487"/>
    <w:p w14:paraId="153682C1" w14:textId="38E141F5" w:rsidR="00775487" w:rsidRDefault="004E7418" w:rsidP="004E7418">
      <w:pPr>
        <w:pStyle w:val="a9"/>
        <w:numPr>
          <w:ilvl w:val="0"/>
          <w:numId w:val="1"/>
        </w:numPr>
      </w:pPr>
      <w:r>
        <w:rPr>
          <w:rFonts w:hint="eastAsia"/>
        </w:rPr>
        <w:lastRenderedPageBreak/>
        <w:t>MVR</w:t>
      </w:r>
      <w:r w:rsidR="00404EE8">
        <w:rPr>
          <w:rFonts w:hint="eastAsia"/>
        </w:rPr>
        <w:t xml:space="preserve">　</w:t>
      </w:r>
      <w:r>
        <w:rPr>
          <w:rFonts w:hint="eastAsia"/>
        </w:rPr>
        <w:t>(Mooney　Viscometer)とFDR　Cure－curve　の関連</w:t>
      </w:r>
    </w:p>
    <w:p w14:paraId="4C191A8A" w14:textId="4C73FBA6" w:rsidR="004E7418" w:rsidRDefault="004E7418" w:rsidP="004E7418">
      <w:pPr>
        <w:pStyle w:val="a9"/>
        <w:ind w:left="360"/>
      </w:pPr>
      <w:r>
        <w:rPr>
          <w:rFonts w:hint="eastAsia"/>
        </w:rPr>
        <w:t>MVRとFDR</w:t>
      </w:r>
      <w:r w:rsidR="00B81FCC">
        <w:rPr>
          <w:rFonts w:hint="eastAsia"/>
        </w:rPr>
        <w:t>の</w:t>
      </w:r>
      <w:r>
        <w:rPr>
          <w:rFonts w:hint="eastAsia"/>
        </w:rPr>
        <w:t>原理</w:t>
      </w:r>
      <w:r w:rsidR="00B81FCC">
        <w:rPr>
          <w:rFonts w:hint="eastAsia"/>
        </w:rPr>
        <w:t>は</w:t>
      </w:r>
      <w:r>
        <w:rPr>
          <w:rFonts w:hint="eastAsia"/>
        </w:rPr>
        <w:t>ゴムに一定の変形を加え抵抗をトルクとして検出している。</w:t>
      </w:r>
      <w:r w:rsidR="00296D72">
        <w:rPr>
          <w:rFonts w:hint="eastAsia"/>
        </w:rPr>
        <w:t>変形がローターの回転であるかdiesのねじり振動であるかという点が違うが、得られる結果は動的弾性率(dynamic　elasticity)と動的粘性率(dynamic　viscosity)が複合された複素弾性率(complexed　elasticity)であり、同じ特性を観察していることになる。</w:t>
      </w:r>
    </w:p>
    <w:p w14:paraId="4B8372B0" w14:textId="572F3FFC" w:rsidR="00296D72" w:rsidRDefault="00296D72" w:rsidP="004E7418">
      <w:pPr>
        <w:pStyle w:val="a9"/>
        <w:ind w:left="360"/>
      </w:pPr>
      <w:r>
        <w:rPr>
          <w:rFonts w:hint="eastAsia"/>
        </w:rPr>
        <w:t>Rheometer　Graphにおける青丸の部分は</w:t>
      </w:r>
      <w:r w:rsidR="00404EE8">
        <w:rPr>
          <w:rFonts w:hint="eastAsia"/>
        </w:rPr>
        <w:t>試験開始後ゴムが軟らかくなって最低値（ML）に</w:t>
      </w:r>
    </w:p>
    <w:p w14:paraId="60757DA4" w14:textId="5EDB8E82" w:rsidR="00404EE8" w:rsidRDefault="00404EE8" w:rsidP="004E7418">
      <w:pPr>
        <w:pStyle w:val="a9"/>
        <w:ind w:left="360"/>
      </w:pPr>
      <w:r>
        <w:rPr>
          <w:rFonts w:hint="eastAsia"/>
        </w:rPr>
        <w:t>なる部分であるが、これはMooney　Viscometerで測定するMooney　Viscosity（ML1+4</w:t>
      </w:r>
      <w:r>
        <w:t>）</w:t>
      </w:r>
      <w:r>
        <w:rPr>
          <w:rFonts w:hint="eastAsia"/>
        </w:rPr>
        <w:t>と同じ挙動を</w:t>
      </w:r>
      <w:r w:rsidR="00B81FCC">
        <w:rPr>
          <w:rFonts w:hint="eastAsia"/>
        </w:rPr>
        <w:t>測定している。</w:t>
      </w:r>
      <w:r>
        <w:rPr>
          <w:rFonts w:hint="eastAsia"/>
        </w:rPr>
        <w:t>Rheometer　Graphにおける赤丸の部分はゴムの加硫が始まり弾性率</w:t>
      </w:r>
      <w:r w:rsidR="00B81FCC">
        <w:rPr>
          <w:rFonts w:hint="eastAsia"/>
        </w:rPr>
        <w:t>の</w:t>
      </w:r>
      <w:r>
        <w:rPr>
          <w:rFonts w:hint="eastAsia"/>
        </w:rPr>
        <w:t>増加</w:t>
      </w:r>
      <w:r w:rsidR="00B81FCC">
        <w:rPr>
          <w:rFonts w:hint="eastAsia"/>
        </w:rPr>
        <w:t>が始まる</w:t>
      </w:r>
      <w:r>
        <w:rPr>
          <w:rFonts w:hint="eastAsia"/>
        </w:rPr>
        <w:t>(tc10)</w:t>
      </w:r>
      <w:r w:rsidR="00B81FCC">
        <w:rPr>
          <w:rFonts w:hint="eastAsia"/>
        </w:rPr>
        <w:t>の</w:t>
      </w:r>
      <w:r>
        <w:rPr>
          <w:rFonts w:hint="eastAsia"/>
        </w:rPr>
        <w:t>部分であるが、これはMooney　Viscometerで測定するMooney　Scorch</w:t>
      </w:r>
      <w:r w:rsidR="00B81FCC">
        <w:rPr>
          <w:rFonts w:hint="eastAsia"/>
        </w:rPr>
        <w:t xml:space="preserve">　Test</w:t>
      </w:r>
      <w:r>
        <w:rPr>
          <w:rFonts w:hint="eastAsia"/>
        </w:rPr>
        <w:t>と同じ意味である。</w:t>
      </w:r>
    </w:p>
    <w:p w14:paraId="2F996841" w14:textId="77777777" w:rsidR="00404EE8" w:rsidRDefault="00404EE8" w:rsidP="004E7418">
      <w:pPr>
        <w:pStyle w:val="a9"/>
        <w:ind w:left="360"/>
      </w:pPr>
    </w:p>
    <w:p w14:paraId="39E0E5E1" w14:textId="5F5198D9" w:rsidR="00F117AF" w:rsidRDefault="00404EE8" w:rsidP="00F117AF">
      <w:pPr>
        <w:pStyle w:val="a9"/>
        <w:ind w:left="360"/>
      </w:pPr>
      <w:r>
        <w:rPr>
          <w:rFonts w:hint="eastAsia"/>
        </w:rPr>
        <w:t>言い換えれば、Mooney　Viscometerで測定するMooney　Viscosity（ML1+4</w:t>
      </w:r>
      <w:r>
        <w:t>）</w:t>
      </w:r>
      <w:r>
        <w:rPr>
          <w:rFonts w:hint="eastAsia"/>
        </w:rPr>
        <w:t>とMooney　Scorch　Time（t5　up　time）はFDR　Cure－curveの初期の部分</w:t>
      </w:r>
      <w:r w:rsidR="00F117AF">
        <w:rPr>
          <w:rFonts w:hint="eastAsia"/>
        </w:rPr>
        <w:t>であるML、tc10</w:t>
      </w:r>
      <w:r>
        <w:rPr>
          <w:rFonts w:hint="eastAsia"/>
        </w:rPr>
        <w:t>と同じ</w:t>
      </w:r>
      <w:r w:rsidR="00782262">
        <w:rPr>
          <w:rFonts w:hint="eastAsia"/>
        </w:rPr>
        <w:t>変化を観察している。</w:t>
      </w:r>
      <w:r w:rsidR="00B81FCC">
        <w:rPr>
          <w:rFonts w:hint="eastAsia"/>
        </w:rPr>
        <w:t>実際に</w:t>
      </w:r>
      <w:r w:rsidR="00F117AF">
        <w:rPr>
          <w:rFonts w:hint="eastAsia"/>
        </w:rPr>
        <w:t>Mooney（ML1+4）とFDR(ML)は相関するし、Mooney　scorch(t5　up　time)とFDR(tc10)も相関することは確認されていて、FDRがあればMooney　Viscometerは不要ではないかと考える人もいる。</w:t>
      </w:r>
    </w:p>
    <w:p w14:paraId="146CA2E7" w14:textId="3D47B2B0" w:rsidR="00F117AF" w:rsidRDefault="00782262" w:rsidP="00F117AF">
      <w:pPr>
        <w:pStyle w:val="a9"/>
        <w:ind w:left="360"/>
      </w:pPr>
      <w:r>
        <w:rPr>
          <w:rFonts w:hint="eastAsia"/>
        </w:rPr>
        <w:t>タイヤ会社のように大量のcompoundを毎日消費する工場では短時間に検査を行わなければならないので、Mooney　Viscometer　Testは行わず、Rheometer　Testのみ行ってOK／NGを判定することは珍しくない。</w:t>
      </w:r>
    </w:p>
    <w:p w14:paraId="7F16F5A1" w14:textId="77777777" w:rsidR="00F117AF" w:rsidRDefault="00F117AF" w:rsidP="00F117AF">
      <w:pPr>
        <w:pStyle w:val="a9"/>
        <w:ind w:left="360"/>
      </w:pPr>
    </w:p>
    <w:p w14:paraId="7749B679" w14:textId="14D23AE1" w:rsidR="00F117AF" w:rsidRDefault="00782262" w:rsidP="004E7418">
      <w:pPr>
        <w:pStyle w:val="a9"/>
        <w:ind w:left="360"/>
      </w:pPr>
      <w:r>
        <w:rPr>
          <w:rFonts w:hint="eastAsia"/>
        </w:rPr>
        <w:t>では、Mooney　Viscometerは過去の遺物で無駄な試験なのか？　答えはNoである。</w:t>
      </w:r>
    </w:p>
    <w:p w14:paraId="3EF0E3D1" w14:textId="57478E89" w:rsidR="005760A4" w:rsidRDefault="00B81FCC" w:rsidP="005760A4">
      <w:pPr>
        <w:pStyle w:val="a9"/>
        <w:ind w:left="360"/>
      </w:pPr>
      <w:r>
        <w:rPr>
          <w:rFonts w:hint="eastAsia"/>
        </w:rPr>
        <w:t>確かにRheometerだけを使っていてMooney　Viscometerは廃止したというゴム会社もあるが</w:t>
      </w:r>
      <w:r w:rsidR="005760A4">
        <w:rPr>
          <w:rFonts w:hint="eastAsia"/>
        </w:rPr>
        <w:t>、</w:t>
      </w:r>
      <w:r>
        <w:rPr>
          <w:rFonts w:hint="eastAsia"/>
        </w:rPr>
        <w:t>多くの</w:t>
      </w:r>
      <w:r w:rsidR="005760A4">
        <w:rPr>
          <w:rFonts w:hint="eastAsia"/>
        </w:rPr>
        <w:t>ゴム会社はRheometerとMooney　Viscometerの両方を持っているし、実際に運用している。その理由は</w:t>
      </w:r>
    </w:p>
    <w:p w14:paraId="38F80E80" w14:textId="26F55B8A" w:rsidR="005760A4" w:rsidRDefault="005760A4" w:rsidP="005760A4">
      <w:pPr>
        <w:pStyle w:val="a9"/>
        <w:numPr>
          <w:ilvl w:val="1"/>
          <w:numId w:val="2"/>
        </w:numPr>
      </w:pPr>
      <w:r>
        <w:rPr>
          <w:rFonts w:hint="eastAsia"/>
        </w:rPr>
        <w:t>Rheometerは140℃～200℃で測定するが、Mooney　Viscometerは100℃または125℃で測定する。ゴム工場における加工は80℃～120℃程度で行われることが</w:t>
      </w:r>
      <w:r w:rsidR="000965BE">
        <w:rPr>
          <w:rFonts w:hint="eastAsia"/>
        </w:rPr>
        <w:t>多い</w:t>
      </w:r>
      <w:r>
        <w:rPr>
          <w:rFonts w:hint="eastAsia"/>
        </w:rPr>
        <w:t>。例えばタイヤトレッドゴムの押出温度は</w:t>
      </w:r>
      <w:r w:rsidR="000965BE">
        <w:rPr>
          <w:rFonts w:hint="eastAsia"/>
        </w:rPr>
        <w:t>80</w:t>
      </w:r>
      <w:r>
        <w:rPr>
          <w:rFonts w:hint="eastAsia"/>
        </w:rPr>
        <w:t>～1</w:t>
      </w:r>
      <w:r w:rsidR="000965BE">
        <w:rPr>
          <w:rFonts w:hint="eastAsia"/>
        </w:rPr>
        <w:t>10</w:t>
      </w:r>
      <w:r>
        <w:rPr>
          <w:rFonts w:hint="eastAsia"/>
        </w:rPr>
        <w:t>℃程度であり、ゴムホースの押出温度も同程度である。タイヤカーカス(tire　carcass)はpolyester繊維の織物にcalend</w:t>
      </w:r>
      <w:r w:rsidR="000965BE">
        <w:rPr>
          <w:rFonts w:hint="eastAsia"/>
        </w:rPr>
        <w:t>a</w:t>
      </w:r>
      <w:r>
        <w:rPr>
          <w:rFonts w:hint="eastAsia"/>
        </w:rPr>
        <w:t>r　machineでゴムをコーティング</w:t>
      </w:r>
      <w:r w:rsidR="000965BE">
        <w:rPr>
          <w:rFonts w:hint="eastAsia"/>
        </w:rPr>
        <w:t>するが70℃～100℃で行う。O-ringやdiaphragmなどの小さなゴム部品は射出成型（injection　molding）で行われ、100℃～150℃でのゴムの流動性が重要である。</w:t>
      </w:r>
    </w:p>
    <w:p w14:paraId="0C976A2A" w14:textId="54FE9282" w:rsidR="000965BE" w:rsidRDefault="000965BE" w:rsidP="000965BE">
      <w:pPr>
        <w:pStyle w:val="a9"/>
        <w:ind w:left="1220"/>
      </w:pPr>
      <w:r>
        <w:rPr>
          <w:rFonts w:hint="eastAsia"/>
        </w:rPr>
        <w:t>このようにMooney　Viscometerは加硫以前の加工における特性を評価するのに適している。Rheometerは加硫するときの特性を評価する試験機であって使用目的が異なる。</w:t>
      </w:r>
    </w:p>
    <w:p w14:paraId="5E2DDFD0" w14:textId="6A7F32AB" w:rsidR="000965BE" w:rsidRDefault="000965BE" w:rsidP="000965BE">
      <w:pPr>
        <w:pStyle w:val="a9"/>
        <w:numPr>
          <w:ilvl w:val="1"/>
          <w:numId w:val="2"/>
        </w:numPr>
      </w:pPr>
      <w:r>
        <w:rPr>
          <w:rFonts w:hint="eastAsia"/>
        </w:rPr>
        <w:t>Rheometer</w:t>
      </w:r>
      <w:r w:rsidR="00200350">
        <w:rPr>
          <w:rFonts w:hint="eastAsia"/>
        </w:rPr>
        <w:t>は試験温度が高温なので</w:t>
      </w:r>
      <w:r>
        <w:rPr>
          <w:rFonts w:hint="eastAsia"/>
        </w:rPr>
        <w:t>LM、</w:t>
      </w:r>
      <w:proofErr w:type="spellStart"/>
      <w:r>
        <w:rPr>
          <w:rFonts w:hint="eastAsia"/>
        </w:rPr>
        <w:t>tc</w:t>
      </w:r>
      <w:proofErr w:type="spellEnd"/>
      <w:r>
        <w:rPr>
          <w:rFonts w:hint="eastAsia"/>
        </w:rPr>
        <w:t>(10)は</w:t>
      </w:r>
      <w:r w:rsidR="00200350">
        <w:rPr>
          <w:rFonts w:hint="eastAsia"/>
        </w:rPr>
        <w:t>短時間で通り過ぎてしまい、トルク値も小さい。ゴムの微妙な差を検出するには適さない。Mooney　Viscometerは</w:t>
      </w:r>
    </w:p>
    <w:p w14:paraId="07A9A3D4" w14:textId="20AB690F" w:rsidR="00200350" w:rsidRDefault="00200350" w:rsidP="00200350">
      <w:pPr>
        <w:pStyle w:val="a9"/>
        <w:ind w:left="1220"/>
      </w:pPr>
      <w:r>
        <w:rPr>
          <w:rFonts w:hint="eastAsia"/>
        </w:rPr>
        <w:t>Rheometerでは</w:t>
      </w:r>
      <w:r w:rsidR="00120027">
        <w:rPr>
          <w:rFonts w:hint="eastAsia"/>
        </w:rPr>
        <w:t>検出が難しい微妙な違いを検出できる。</w:t>
      </w:r>
    </w:p>
    <w:p w14:paraId="3553865A" w14:textId="7F87A266" w:rsidR="00120027" w:rsidRDefault="00120027" w:rsidP="00200350">
      <w:pPr>
        <w:pStyle w:val="a9"/>
        <w:ind w:left="1220"/>
      </w:pPr>
      <w:r>
        <w:rPr>
          <w:rFonts w:hint="eastAsia"/>
        </w:rPr>
        <w:t>レオメーターグラフの赤円の部分あるいは青円の部分を拡大していると考えれば理解できる。</w:t>
      </w:r>
    </w:p>
    <w:p w14:paraId="56538A0A" w14:textId="2925F819" w:rsidR="00120027" w:rsidRDefault="00120027" w:rsidP="00120027">
      <w:pPr>
        <w:pStyle w:val="a9"/>
        <w:numPr>
          <w:ilvl w:val="1"/>
          <w:numId w:val="2"/>
        </w:numPr>
      </w:pPr>
      <w:r>
        <w:rPr>
          <w:rFonts w:hint="eastAsia"/>
        </w:rPr>
        <w:lastRenderedPageBreak/>
        <w:t>多くのゴム技術者は自社の加工設備、加工方法、加工条件に適するムーニー粘度の範囲を経験から知っている。この知識は数多くの失敗と試行錯誤によって得られたknow-howであり、ゴム技術者は重視している。</w:t>
      </w:r>
    </w:p>
    <w:p w14:paraId="42482698" w14:textId="4F73804A" w:rsidR="00120027" w:rsidRDefault="00120027" w:rsidP="00120027">
      <w:pPr>
        <w:pStyle w:val="a9"/>
        <w:ind w:left="1220"/>
      </w:pPr>
      <w:r>
        <w:rPr>
          <w:rFonts w:hint="eastAsia"/>
        </w:rPr>
        <w:t>類似のデーターがRheometerから得られるとしてもknow-howを築き上げるには時間と労力が必要なので彼らがMooney　Viscometerの有用性を疑うことはないだろう。</w:t>
      </w:r>
    </w:p>
    <w:p w14:paraId="7D210A50" w14:textId="77777777" w:rsidR="00120027" w:rsidRDefault="00120027" w:rsidP="00200350">
      <w:pPr>
        <w:pStyle w:val="a9"/>
        <w:ind w:left="1220"/>
      </w:pPr>
    </w:p>
    <w:p w14:paraId="40DB1329" w14:textId="77777777" w:rsidR="00120027" w:rsidRPr="00782262" w:rsidRDefault="00120027" w:rsidP="00200350">
      <w:pPr>
        <w:pStyle w:val="a9"/>
        <w:ind w:left="1220"/>
      </w:pPr>
    </w:p>
    <w:sectPr w:rsidR="00120027" w:rsidRPr="00782262" w:rsidSect="00767AEB">
      <w:pgSz w:w="11906" w:h="16838" w:code="9"/>
      <w:pgMar w:top="1701" w:right="1418" w:bottom="1134"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C7BA1" w14:textId="77777777" w:rsidR="009772FC" w:rsidRDefault="009772FC" w:rsidP="00E74E64">
      <w:r>
        <w:separator/>
      </w:r>
    </w:p>
  </w:endnote>
  <w:endnote w:type="continuationSeparator" w:id="0">
    <w:p w14:paraId="02B23B16" w14:textId="77777777" w:rsidR="009772FC" w:rsidRDefault="009772FC" w:rsidP="00E74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457F47" w14:textId="77777777" w:rsidR="009772FC" w:rsidRDefault="009772FC" w:rsidP="00E74E64">
      <w:r>
        <w:separator/>
      </w:r>
    </w:p>
  </w:footnote>
  <w:footnote w:type="continuationSeparator" w:id="0">
    <w:p w14:paraId="65F4AD8C" w14:textId="77777777" w:rsidR="009772FC" w:rsidRDefault="009772FC" w:rsidP="00E74E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6B0AB9"/>
    <w:multiLevelType w:val="hybridMultilevel"/>
    <w:tmpl w:val="0F8E0044"/>
    <w:lvl w:ilvl="0" w:tplc="AA1C994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349A41D9"/>
    <w:multiLevelType w:val="hybridMultilevel"/>
    <w:tmpl w:val="C7E8B88A"/>
    <w:lvl w:ilvl="0" w:tplc="E9EA7194">
      <w:start w:val="1"/>
      <w:numFmt w:val="decimal"/>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2" w15:restartNumberingAfterBreak="0">
    <w:nsid w:val="58EE6418"/>
    <w:multiLevelType w:val="hybridMultilevel"/>
    <w:tmpl w:val="A6CC5D5C"/>
    <w:lvl w:ilvl="0" w:tplc="28128A7C">
      <w:start w:val="1"/>
      <w:numFmt w:val="decimal"/>
      <w:lvlText w:val="%1."/>
      <w:lvlJc w:val="left"/>
      <w:pPr>
        <w:ind w:left="780" w:hanging="360"/>
      </w:pPr>
      <w:rPr>
        <w:rFonts w:hint="default"/>
      </w:rPr>
    </w:lvl>
    <w:lvl w:ilvl="1" w:tplc="0F38479A">
      <w:start w:val="1"/>
      <w:numFmt w:val="decimal"/>
      <w:lvlText w:val="(%2)"/>
      <w:lvlJc w:val="left"/>
      <w:pPr>
        <w:ind w:left="1220" w:hanging="360"/>
      </w:pPr>
      <w:rPr>
        <w:rFonts w:hint="default"/>
      </w:r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num w:numId="1" w16cid:durableId="1031108888">
    <w:abstractNumId w:val="0"/>
  </w:num>
  <w:num w:numId="2" w16cid:durableId="766659902">
    <w:abstractNumId w:val="2"/>
  </w:num>
  <w:num w:numId="3" w16cid:durableId="6665913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AEB"/>
    <w:rsid w:val="000224C8"/>
    <w:rsid w:val="000346FA"/>
    <w:rsid w:val="000965BE"/>
    <w:rsid w:val="000B496B"/>
    <w:rsid w:val="000C247E"/>
    <w:rsid w:val="00120027"/>
    <w:rsid w:val="00195CB9"/>
    <w:rsid w:val="001A1554"/>
    <w:rsid w:val="001F3BBF"/>
    <w:rsid w:val="00200350"/>
    <w:rsid w:val="00296D72"/>
    <w:rsid w:val="002C4A3E"/>
    <w:rsid w:val="00305892"/>
    <w:rsid w:val="003673C3"/>
    <w:rsid w:val="00375FE1"/>
    <w:rsid w:val="003874F1"/>
    <w:rsid w:val="003B7944"/>
    <w:rsid w:val="003C2876"/>
    <w:rsid w:val="00404EE8"/>
    <w:rsid w:val="004E7418"/>
    <w:rsid w:val="00552917"/>
    <w:rsid w:val="005760A4"/>
    <w:rsid w:val="005C4D2C"/>
    <w:rsid w:val="005F262E"/>
    <w:rsid w:val="00632E61"/>
    <w:rsid w:val="006470DE"/>
    <w:rsid w:val="00655B80"/>
    <w:rsid w:val="006F5D6D"/>
    <w:rsid w:val="00700434"/>
    <w:rsid w:val="00700945"/>
    <w:rsid w:val="0070437D"/>
    <w:rsid w:val="00721218"/>
    <w:rsid w:val="00760F72"/>
    <w:rsid w:val="00767AEB"/>
    <w:rsid w:val="00775487"/>
    <w:rsid w:val="00782262"/>
    <w:rsid w:val="007926E7"/>
    <w:rsid w:val="007B10CC"/>
    <w:rsid w:val="007B61C6"/>
    <w:rsid w:val="007C3D3D"/>
    <w:rsid w:val="00823566"/>
    <w:rsid w:val="008B16C1"/>
    <w:rsid w:val="009772FC"/>
    <w:rsid w:val="0099567E"/>
    <w:rsid w:val="009A6558"/>
    <w:rsid w:val="00A5472F"/>
    <w:rsid w:val="00A84841"/>
    <w:rsid w:val="00AD6775"/>
    <w:rsid w:val="00B4396C"/>
    <w:rsid w:val="00B5116C"/>
    <w:rsid w:val="00B6099D"/>
    <w:rsid w:val="00B76F86"/>
    <w:rsid w:val="00B81FCC"/>
    <w:rsid w:val="00BB3FA1"/>
    <w:rsid w:val="00C04BB4"/>
    <w:rsid w:val="00C24F80"/>
    <w:rsid w:val="00C33CA7"/>
    <w:rsid w:val="00C34925"/>
    <w:rsid w:val="00C55952"/>
    <w:rsid w:val="00C667A1"/>
    <w:rsid w:val="00DB6260"/>
    <w:rsid w:val="00DD23A1"/>
    <w:rsid w:val="00DE7491"/>
    <w:rsid w:val="00DF105B"/>
    <w:rsid w:val="00DF1A3D"/>
    <w:rsid w:val="00E402E0"/>
    <w:rsid w:val="00E74E64"/>
    <w:rsid w:val="00E7693C"/>
    <w:rsid w:val="00F032D7"/>
    <w:rsid w:val="00F04859"/>
    <w:rsid w:val="00F117AF"/>
    <w:rsid w:val="00F26E79"/>
    <w:rsid w:val="00F36EB1"/>
    <w:rsid w:val="00F463EA"/>
    <w:rsid w:val="00FA61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D104C0"/>
  <w15:chartTrackingRefBased/>
  <w15:docId w15:val="{7FC43515-6BE3-4252-802A-B26BADED8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767AEB"/>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767AEB"/>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767AEB"/>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767AE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767AE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767AE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767AE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767AE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767AE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67AEB"/>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767AEB"/>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767AEB"/>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767AE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767AE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767AE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767AE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767AE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767AEB"/>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767AEB"/>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767AE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67AE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767AE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67AEB"/>
    <w:pPr>
      <w:spacing w:before="160" w:after="160"/>
      <w:jc w:val="center"/>
    </w:pPr>
    <w:rPr>
      <w:i/>
      <w:iCs/>
      <w:color w:val="404040" w:themeColor="text1" w:themeTint="BF"/>
    </w:rPr>
  </w:style>
  <w:style w:type="character" w:customStyle="1" w:styleId="a8">
    <w:name w:val="引用文 (文字)"/>
    <w:basedOn w:val="a0"/>
    <w:link w:val="a7"/>
    <w:uiPriority w:val="29"/>
    <w:rsid w:val="00767AEB"/>
    <w:rPr>
      <w:i/>
      <w:iCs/>
      <w:color w:val="404040" w:themeColor="text1" w:themeTint="BF"/>
    </w:rPr>
  </w:style>
  <w:style w:type="paragraph" w:styleId="a9">
    <w:name w:val="List Paragraph"/>
    <w:basedOn w:val="a"/>
    <w:uiPriority w:val="34"/>
    <w:qFormat/>
    <w:rsid w:val="00767AEB"/>
    <w:pPr>
      <w:ind w:left="720"/>
      <w:contextualSpacing/>
    </w:pPr>
  </w:style>
  <w:style w:type="character" w:styleId="21">
    <w:name w:val="Intense Emphasis"/>
    <w:basedOn w:val="a0"/>
    <w:uiPriority w:val="21"/>
    <w:qFormat/>
    <w:rsid w:val="00767AEB"/>
    <w:rPr>
      <w:i/>
      <w:iCs/>
      <w:color w:val="0F4761" w:themeColor="accent1" w:themeShade="BF"/>
    </w:rPr>
  </w:style>
  <w:style w:type="paragraph" w:styleId="22">
    <w:name w:val="Intense Quote"/>
    <w:basedOn w:val="a"/>
    <w:next w:val="a"/>
    <w:link w:val="23"/>
    <w:uiPriority w:val="30"/>
    <w:qFormat/>
    <w:rsid w:val="00767AE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767AEB"/>
    <w:rPr>
      <w:i/>
      <w:iCs/>
      <w:color w:val="0F4761" w:themeColor="accent1" w:themeShade="BF"/>
    </w:rPr>
  </w:style>
  <w:style w:type="character" w:styleId="24">
    <w:name w:val="Intense Reference"/>
    <w:basedOn w:val="a0"/>
    <w:uiPriority w:val="32"/>
    <w:qFormat/>
    <w:rsid w:val="00767AEB"/>
    <w:rPr>
      <w:b/>
      <w:bCs/>
      <w:smallCaps/>
      <w:color w:val="0F4761" w:themeColor="accent1" w:themeShade="BF"/>
      <w:spacing w:val="5"/>
    </w:rPr>
  </w:style>
  <w:style w:type="paragraph" w:styleId="aa">
    <w:name w:val="header"/>
    <w:basedOn w:val="a"/>
    <w:link w:val="ab"/>
    <w:uiPriority w:val="99"/>
    <w:unhideWhenUsed/>
    <w:rsid w:val="00E74E64"/>
    <w:pPr>
      <w:tabs>
        <w:tab w:val="center" w:pos="4252"/>
        <w:tab w:val="right" w:pos="8504"/>
      </w:tabs>
      <w:snapToGrid w:val="0"/>
    </w:pPr>
  </w:style>
  <w:style w:type="character" w:customStyle="1" w:styleId="ab">
    <w:name w:val="ヘッダー (文字)"/>
    <w:basedOn w:val="a0"/>
    <w:link w:val="aa"/>
    <w:uiPriority w:val="99"/>
    <w:rsid w:val="00E74E64"/>
  </w:style>
  <w:style w:type="paragraph" w:styleId="ac">
    <w:name w:val="footer"/>
    <w:basedOn w:val="a"/>
    <w:link w:val="ad"/>
    <w:uiPriority w:val="99"/>
    <w:unhideWhenUsed/>
    <w:rsid w:val="00E74E64"/>
    <w:pPr>
      <w:tabs>
        <w:tab w:val="center" w:pos="4252"/>
        <w:tab w:val="right" w:pos="8504"/>
      </w:tabs>
      <w:snapToGrid w:val="0"/>
    </w:pPr>
  </w:style>
  <w:style w:type="character" w:customStyle="1" w:styleId="ad">
    <w:name w:val="フッター (文字)"/>
    <w:basedOn w:val="a0"/>
    <w:link w:val="ac"/>
    <w:uiPriority w:val="99"/>
    <w:rsid w:val="00E74E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540</TotalTime>
  <Pages>7</Pages>
  <Words>1088</Words>
  <Characters>6202</Characters>
  <Application>Microsoft Office Word</Application>
  <DocSecurity>0</DocSecurity>
  <Lines>51</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Dev19</dc:creator>
  <cp:keywords/>
  <dc:description/>
  <cp:lastModifiedBy>Dev19</cp:lastModifiedBy>
  <cp:revision>21</cp:revision>
  <dcterms:created xsi:type="dcterms:W3CDTF">2025-09-04T04:26:00Z</dcterms:created>
  <dcterms:modified xsi:type="dcterms:W3CDTF">2025-09-11T08:04:00Z</dcterms:modified>
</cp:coreProperties>
</file>